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796"/>
        <w:tblW w:w="15052" w:type="dxa"/>
        <w:tblLayout w:type="fixed"/>
        <w:tblLook w:val="04A0" w:firstRow="1" w:lastRow="0" w:firstColumn="1" w:lastColumn="0" w:noHBand="0" w:noVBand="1"/>
      </w:tblPr>
      <w:tblGrid>
        <w:gridCol w:w="3059"/>
        <w:gridCol w:w="1124"/>
        <w:gridCol w:w="438"/>
        <w:gridCol w:w="438"/>
        <w:gridCol w:w="436"/>
        <w:gridCol w:w="2977"/>
        <w:gridCol w:w="438"/>
        <w:gridCol w:w="438"/>
        <w:gridCol w:w="318"/>
        <w:gridCol w:w="5386"/>
      </w:tblGrid>
      <w:tr w:rsidR="00DF69F2" w:rsidTr="00DF69F2">
        <w:tc>
          <w:tcPr>
            <w:tcW w:w="3059" w:type="dxa"/>
            <w:vMerge w:val="restart"/>
            <w:shd w:val="clear" w:color="auto" w:fill="D9D9D9" w:themeFill="background1" w:themeFillShade="D9"/>
          </w:tcPr>
          <w:p w:rsidR="00DF69F2" w:rsidRPr="001B63C3" w:rsidRDefault="00DF69F2" w:rsidP="001B63C3">
            <w:pPr>
              <w:jc w:val="center"/>
              <w:rPr>
                <w:b/>
              </w:rPr>
            </w:pPr>
            <w:r w:rsidRPr="001B63C3">
              <w:rPr>
                <w:b/>
              </w:rPr>
              <w:t>Hazard Description</w:t>
            </w:r>
          </w:p>
        </w:tc>
        <w:tc>
          <w:tcPr>
            <w:tcW w:w="1124" w:type="dxa"/>
            <w:vMerge w:val="restart"/>
            <w:shd w:val="clear" w:color="auto" w:fill="D9D9D9" w:themeFill="background1" w:themeFillShade="D9"/>
          </w:tcPr>
          <w:p w:rsidR="00DF69F2" w:rsidRPr="001B63C3" w:rsidRDefault="00DF69F2" w:rsidP="001B63C3">
            <w:pPr>
              <w:jc w:val="center"/>
              <w:rPr>
                <w:b/>
              </w:rPr>
            </w:pPr>
            <w:r w:rsidRPr="001B63C3">
              <w:rPr>
                <w:b/>
              </w:rPr>
              <w:t>People at Risk</w:t>
            </w:r>
          </w:p>
        </w:tc>
        <w:tc>
          <w:tcPr>
            <w:tcW w:w="1312" w:type="dxa"/>
            <w:gridSpan w:val="3"/>
            <w:shd w:val="clear" w:color="auto" w:fill="D9D9D9" w:themeFill="background1" w:themeFillShade="D9"/>
          </w:tcPr>
          <w:p w:rsidR="00DF69F2" w:rsidRPr="00A7170B" w:rsidRDefault="00DF69F2" w:rsidP="001B63C3">
            <w:pPr>
              <w:jc w:val="center"/>
              <w:rPr>
                <w:b/>
              </w:rPr>
            </w:pPr>
            <w:r w:rsidRPr="00A7170B">
              <w:rPr>
                <w:b/>
              </w:rPr>
              <w:t>Initial Assessment</w:t>
            </w:r>
          </w:p>
        </w:tc>
        <w:tc>
          <w:tcPr>
            <w:tcW w:w="2977" w:type="dxa"/>
            <w:vMerge w:val="restart"/>
            <w:shd w:val="clear" w:color="auto" w:fill="D9D9D9" w:themeFill="background1" w:themeFillShade="D9"/>
          </w:tcPr>
          <w:p w:rsidR="00DF69F2" w:rsidRPr="00A7170B" w:rsidRDefault="00DF69F2" w:rsidP="001B63C3">
            <w:pPr>
              <w:jc w:val="center"/>
              <w:rPr>
                <w:b/>
              </w:rPr>
            </w:pPr>
            <w:r w:rsidRPr="00A7170B">
              <w:rPr>
                <w:b/>
              </w:rPr>
              <w:t>Control Measures</w:t>
            </w:r>
          </w:p>
        </w:tc>
        <w:tc>
          <w:tcPr>
            <w:tcW w:w="1194" w:type="dxa"/>
            <w:gridSpan w:val="3"/>
            <w:shd w:val="clear" w:color="auto" w:fill="D9D9D9" w:themeFill="background1" w:themeFillShade="D9"/>
          </w:tcPr>
          <w:p w:rsidR="00DF69F2" w:rsidRPr="00A7170B" w:rsidRDefault="00DF69F2" w:rsidP="001B63C3">
            <w:pPr>
              <w:jc w:val="center"/>
              <w:rPr>
                <w:b/>
              </w:rPr>
            </w:pPr>
            <w:r w:rsidRPr="00A7170B">
              <w:rPr>
                <w:b/>
              </w:rPr>
              <w:t>Residual Risk</w:t>
            </w:r>
          </w:p>
        </w:tc>
        <w:tc>
          <w:tcPr>
            <w:tcW w:w="5386" w:type="dxa"/>
            <w:vMerge w:val="restart"/>
            <w:shd w:val="clear" w:color="auto" w:fill="D9D9D9" w:themeFill="background1" w:themeFillShade="D9"/>
          </w:tcPr>
          <w:p w:rsidR="00DF69F2" w:rsidRPr="00A7170B" w:rsidRDefault="00DF69F2" w:rsidP="001B63C3">
            <w:pPr>
              <w:jc w:val="center"/>
              <w:rPr>
                <w:b/>
              </w:rPr>
            </w:pPr>
            <w:r w:rsidRPr="00A7170B">
              <w:rPr>
                <w:b/>
              </w:rPr>
              <w:t>Action / Comments</w:t>
            </w:r>
          </w:p>
        </w:tc>
      </w:tr>
      <w:tr w:rsidR="00DF69F2" w:rsidTr="00DF69F2">
        <w:tc>
          <w:tcPr>
            <w:tcW w:w="3059" w:type="dxa"/>
            <w:vMerge/>
          </w:tcPr>
          <w:p w:rsidR="00DF69F2" w:rsidRDefault="00DF69F2" w:rsidP="001B63C3"/>
        </w:tc>
        <w:tc>
          <w:tcPr>
            <w:tcW w:w="1124" w:type="dxa"/>
            <w:vMerge/>
          </w:tcPr>
          <w:p w:rsidR="00DF69F2" w:rsidRDefault="00DF69F2" w:rsidP="001B63C3"/>
        </w:tc>
        <w:tc>
          <w:tcPr>
            <w:tcW w:w="438" w:type="dxa"/>
            <w:shd w:val="clear" w:color="auto" w:fill="D9D9D9" w:themeFill="background1" w:themeFillShade="D9"/>
          </w:tcPr>
          <w:p w:rsidR="00DF69F2" w:rsidRPr="00A7170B" w:rsidRDefault="00DF69F2" w:rsidP="001B63C3">
            <w:pPr>
              <w:rPr>
                <w:b/>
              </w:rPr>
            </w:pPr>
            <w:r w:rsidRPr="00A7170B">
              <w:rPr>
                <w:b/>
              </w:rPr>
              <w:t>S</w:t>
            </w:r>
          </w:p>
        </w:tc>
        <w:tc>
          <w:tcPr>
            <w:tcW w:w="438" w:type="dxa"/>
            <w:shd w:val="clear" w:color="auto" w:fill="D9D9D9" w:themeFill="background1" w:themeFillShade="D9"/>
          </w:tcPr>
          <w:p w:rsidR="00DF69F2" w:rsidRPr="00A7170B" w:rsidRDefault="00DF69F2" w:rsidP="001B63C3">
            <w:pPr>
              <w:rPr>
                <w:b/>
              </w:rPr>
            </w:pPr>
            <w:r w:rsidRPr="00A7170B">
              <w:rPr>
                <w:b/>
              </w:rPr>
              <w:t>L</w:t>
            </w:r>
          </w:p>
        </w:tc>
        <w:tc>
          <w:tcPr>
            <w:tcW w:w="436" w:type="dxa"/>
            <w:shd w:val="clear" w:color="auto" w:fill="D9D9D9" w:themeFill="background1" w:themeFillShade="D9"/>
          </w:tcPr>
          <w:p w:rsidR="00DF69F2" w:rsidRPr="00A7170B" w:rsidRDefault="00DF69F2" w:rsidP="001B63C3">
            <w:pPr>
              <w:rPr>
                <w:b/>
              </w:rPr>
            </w:pPr>
            <w:r w:rsidRPr="00A7170B">
              <w:rPr>
                <w:b/>
              </w:rPr>
              <w:t>R</w:t>
            </w:r>
          </w:p>
        </w:tc>
        <w:tc>
          <w:tcPr>
            <w:tcW w:w="2977" w:type="dxa"/>
            <w:vMerge/>
            <w:shd w:val="clear" w:color="auto" w:fill="D9D9D9" w:themeFill="background1" w:themeFillShade="D9"/>
          </w:tcPr>
          <w:p w:rsidR="00DF69F2" w:rsidRPr="00A7170B" w:rsidRDefault="00DF69F2" w:rsidP="001B63C3">
            <w:pPr>
              <w:rPr>
                <w:b/>
              </w:rPr>
            </w:pPr>
          </w:p>
        </w:tc>
        <w:tc>
          <w:tcPr>
            <w:tcW w:w="438" w:type="dxa"/>
            <w:shd w:val="clear" w:color="auto" w:fill="D9D9D9" w:themeFill="background1" w:themeFillShade="D9"/>
          </w:tcPr>
          <w:p w:rsidR="00DF69F2" w:rsidRPr="00A7170B" w:rsidRDefault="00DF69F2" w:rsidP="001B63C3">
            <w:pPr>
              <w:rPr>
                <w:b/>
              </w:rPr>
            </w:pPr>
            <w:r w:rsidRPr="00A7170B">
              <w:rPr>
                <w:b/>
              </w:rPr>
              <w:t>1</w:t>
            </w:r>
          </w:p>
        </w:tc>
        <w:tc>
          <w:tcPr>
            <w:tcW w:w="438" w:type="dxa"/>
            <w:shd w:val="clear" w:color="auto" w:fill="D9D9D9" w:themeFill="background1" w:themeFillShade="D9"/>
          </w:tcPr>
          <w:p w:rsidR="00DF69F2" w:rsidRPr="00A7170B" w:rsidRDefault="00DF69F2" w:rsidP="001B63C3">
            <w:pPr>
              <w:rPr>
                <w:b/>
              </w:rPr>
            </w:pPr>
            <w:r w:rsidRPr="00A7170B">
              <w:rPr>
                <w:b/>
              </w:rPr>
              <w:t>2</w:t>
            </w:r>
          </w:p>
        </w:tc>
        <w:tc>
          <w:tcPr>
            <w:tcW w:w="318" w:type="dxa"/>
            <w:shd w:val="clear" w:color="auto" w:fill="D9D9D9" w:themeFill="background1" w:themeFillShade="D9"/>
          </w:tcPr>
          <w:p w:rsidR="00DF69F2" w:rsidRPr="00A7170B" w:rsidRDefault="00DF69F2" w:rsidP="001B63C3">
            <w:pPr>
              <w:rPr>
                <w:b/>
              </w:rPr>
            </w:pPr>
            <w:r w:rsidRPr="00A7170B">
              <w:rPr>
                <w:b/>
              </w:rPr>
              <w:t>3</w:t>
            </w:r>
          </w:p>
        </w:tc>
        <w:tc>
          <w:tcPr>
            <w:tcW w:w="5386" w:type="dxa"/>
            <w:vMerge/>
          </w:tcPr>
          <w:p w:rsidR="00DF69F2" w:rsidRPr="001B63C3" w:rsidRDefault="00DF69F2" w:rsidP="001B63C3"/>
        </w:tc>
      </w:tr>
      <w:tr w:rsidR="00A7170B" w:rsidTr="00DF69F2">
        <w:tc>
          <w:tcPr>
            <w:tcW w:w="3059" w:type="dxa"/>
          </w:tcPr>
          <w:p w:rsidR="00A7170B" w:rsidRDefault="006128C9" w:rsidP="00A7170B">
            <w:r>
              <w:t>Travel to / From the event</w:t>
            </w:r>
          </w:p>
        </w:tc>
        <w:tc>
          <w:tcPr>
            <w:tcW w:w="1124" w:type="dxa"/>
          </w:tcPr>
          <w:p w:rsidR="00A7170B" w:rsidRDefault="006128C9" w:rsidP="00A7170B">
            <w:r>
              <w:t>ALL</w:t>
            </w:r>
          </w:p>
        </w:tc>
        <w:tc>
          <w:tcPr>
            <w:tcW w:w="438" w:type="dxa"/>
          </w:tcPr>
          <w:p w:rsidR="00A7170B" w:rsidRDefault="006128C9" w:rsidP="00A7170B">
            <w:r>
              <w:t>4</w:t>
            </w:r>
          </w:p>
        </w:tc>
        <w:tc>
          <w:tcPr>
            <w:tcW w:w="438" w:type="dxa"/>
          </w:tcPr>
          <w:p w:rsidR="00A7170B" w:rsidRDefault="006128C9" w:rsidP="00A7170B">
            <w:r>
              <w:t>2</w:t>
            </w:r>
          </w:p>
        </w:tc>
        <w:tc>
          <w:tcPr>
            <w:tcW w:w="436" w:type="dxa"/>
          </w:tcPr>
          <w:p w:rsidR="00A7170B" w:rsidRDefault="006128C9" w:rsidP="00A7170B">
            <w:r>
              <w:t>8</w:t>
            </w:r>
          </w:p>
        </w:tc>
        <w:tc>
          <w:tcPr>
            <w:tcW w:w="2977" w:type="dxa"/>
          </w:tcPr>
          <w:p w:rsidR="00A7170B" w:rsidRDefault="006128C9" w:rsidP="0044339F">
            <w:r>
              <w:t>Athletes travel to event with parent or parents of another athlete. A</w:t>
            </w:r>
            <w:r w:rsidR="0044339F">
              <w:t>thletes are not to travel</w:t>
            </w:r>
            <w:r>
              <w:t xml:space="preserve"> with club transport</w:t>
            </w:r>
          </w:p>
        </w:tc>
        <w:tc>
          <w:tcPr>
            <w:tcW w:w="438" w:type="dxa"/>
          </w:tcPr>
          <w:p w:rsidR="00A7170B" w:rsidRDefault="006128C9" w:rsidP="00A7170B">
            <w:r>
              <w:t>4</w:t>
            </w:r>
          </w:p>
        </w:tc>
        <w:tc>
          <w:tcPr>
            <w:tcW w:w="438" w:type="dxa"/>
          </w:tcPr>
          <w:p w:rsidR="00A7170B" w:rsidRDefault="006128C9" w:rsidP="00A7170B">
            <w:r>
              <w:t>1</w:t>
            </w:r>
          </w:p>
        </w:tc>
        <w:tc>
          <w:tcPr>
            <w:tcW w:w="318" w:type="dxa"/>
          </w:tcPr>
          <w:p w:rsidR="00A7170B" w:rsidRDefault="006128C9" w:rsidP="00A7170B">
            <w:r>
              <w:t>4</w:t>
            </w:r>
          </w:p>
        </w:tc>
        <w:tc>
          <w:tcPr>
            <w:tcW w:w="5386" w:type="dxa"/>
          </w:tcPr>
          <w:p w:rsidR="00A7170B" w:rsidRDefault="00A0702E" w:rsidP="00A7170B">
            <w:r>
              <w:t>Coaches to check all athletes have a means of transport.</w:t>
            </w:r>
          </w:p>
        </w:tc>
      </w:tr>
      <w:tr w:rsidR="00A7170B" w:rsidTr="00DF69F2">
        <w:tc>
          <w:tcPr>
            <w:tcW w:w="3059" w:type="dxa"/>
          </w:tcPr>
          <w:p w:rsidR="00A7170B" w:rsidRDefault="006128C9" w:rsidP="00A7170B">
            <w:r>
              <w:t>Cars / Trailers</w:t>
            </w:r>
          </w:p>
        </w:tc>
        <w:tc>
          <w:tcPr>
            <w:tcW w:w="1124" w:type="dxa"/>
          </w:tcPr>
          <w:p w:rsidR="00A7170B" w:rsidRDefault="006128C9" w:rsidP="00A7170B">
            <w:r>
              <w:t>ALL</w:t>
            </w:r>
          </w:p>
        </w:tc>
        <w:tc>
          <w:tcPr>
            <w:tcW w:w="438" w:type="dxa"/>
          </w:tcPr>
          <w:p w:rsidR="00A7170B" w:rsidRDefault="006128C9" w:rsidP="00A7170B">
            <w:r>
              <w:t>4</w:t>
            </w:r>
          </w:p>
        </w:tc>
        <w:tc>
          <w:tcPr>
            <w:tcW w:w="438" w:type="dxa"/>
          </w:tcPr>
          <w:p w:rsidR="00A7170B" w:rsidRDefault="006128C9" w:rsidP="00A7170B">
            <w:r>
              <w:t>1</w:t>
            </w:r>
          </w:p>
        </w:tc>
        <w:tc>
          <w:tcPr>
            <w:tcW w:w="436" w:type="dxa"/>
          </w:tcPr>
          <w:p w:rsidR="00A7170B" w:rsidRDefault="006128C9" w:rsidP="00A7170B">
            <w:r>
              <w:t>4</w:t>
            </w:r>
          </w:p>
        </w:tc>
        <w:tc>
          <w:tcPr>
            <w:tcW w:w="2977" w:type="dxa"/>
          </w:tcPr>
          <w:p w:rsidR="00A7170B" w:rsidRDefault="006128C9" w:rsidP="00A7170B">
            <w:r>
              <w:t>All athletes are to be made aware of the surrounding trailers when they arrive at events. Coaches and athlete vigilance at all times</w:t>
            </w:r>
          </w:p>
        </w:tc>
        <w:tc>
          <w:tcPr>
            <w:tcW w:w="438" w:type="dxa"/>
          </w:tcPr>
          <w:p w:rsidR="00A7170B" w:rsidRDefault="006128C9" w:rsidP="00A7170B">
            <w:r>
              <w:t>4</w:t>
            </w:r>
          </w:p>
        </w:tc>
        <w:tc>
          <w:tcPr>
            <w:tcW w:w="438" w:type="dxa"/>
          </w:tcPr>
          <w:p w:rsidR="00A7170B" w:rsidRDefault="006128C9" w:rsidP="00A7170B">
            <w:r>
              <w:t>1</w:t>
            </w:r>
          </w:p>
        </w:tc>
        <w:tc>
          <w:tcPr>
            <w:tcW w:w="318" w:type="dxa"/>
          </w:tcPr>
          <w:p w:rsidR="00A7170B" w:rsidRDefault="006128C9" w:rsidP="00A7170B">
            <w:r>
              <w:t>4</w:t>
            </w:r>
          </w:p>
        </w:tc>
        <w:tc>
          <w:tcPr>
            <w:tcW w:w="5386" w:type="dxa"/>
          </w:tcPr>
          <w:p w:rsidR="00A7170B" w:rsidRDefault="006128C9" w:rsidP="00A7170B">
            <w:r>
              <w:t>Coach and athlete vigilance at all times</w:t>
            </w:r>
          </w:p>
        </w:tc>
      </w:tr>
      <w:tr w:rsidR="00A7170B" w:rsidTr="006060DC">
        <w:trPr>
          <w:trHeight w:val="1689"/>
        </w:trPr>
        <w:tc>
          <w:tcPr>
            <w:tcW w:w="3059" w:type="dxa"/>
          </w:tcPr>
          <w:p w:rsidR="00A7170B" w:rsidRDefault="006128C9" w:rsidP="00A7170B">
            <w:r>
              <w:t>Slips, trips and Falls</w:t>
            </w:r>
          </w:p>
        </w:tc>
        <w:tc>
          <w:tcPr>
            <w:tcW w:w="1124" w:type="dxa"/>
          </w:tcPr>
          <w:p w:rsidR="00A7170B" w:rsidRDefault="006060DC" w:rsidP="00A7170B">
            <w:r>
              <w:t>All</w:t>
            </w:r>
          </w:p>
        </w:tc>
        <w:tc>
          <w:tcPr>
            <w:tcW w:w="438" w:type="dxa"/>
          </w:tcPr>
          <w:p w:rsidR="00A7170B" w:rsidRDefault="006060DC" w:rsidP="00A7170B">
            <w:r>
              <w:t>2</w:t>
            </w:r>
          </w:p>
        </w:tc>
        <w:tc>
          <w:tcPr>
            <w:tcW w:w="438" w:type="dxa"/>
          </w:tcPr>
          <w:p w:rsidR="00A7170B" w:rsidRDefault="006060DC" w:rsidP="00A7170B">
            <w:r>
              <w:t>2</w:t>
            </w:r>
          </w:p>
        </w:tc>
        <w:tc>
          <w:tcPr>
            <w:tcW w:w="436" w:type="dxa"/>
          </w:tcPr>
          <w:p w:rsidR="00A7170B" w:rsidRDefault="006060DC" w:rsidP="00A7170B">
            <w:r>
              <w:t>4</w:t>
            </w:r>
          </w:p>
        </w:tc>
        <w:tc>
          <w:tcPr>
            <w:tcW w:w="2977" w:type="dxa"/>
          </w:tcPr>
          <w:p w:rsidR="00A7170B" w:rsidRDefault="006060DC" w:rsidP="00DF69F2">
            <w:r>
              <w:t>All persons reminded to exercise care around the competition site. Especially in boating areas and pontoons. Extra care when surfaces are wet</w:t>
            </w:r>
            <w:r w:rsidR="0044339F">
              <w:t>.</w:t>
            </w:r>
          </w:p>
        </w:tc>
        <w:tc>
          <w:tcPr>
            <w:tcW w:w="438" w:type="dxa"/>
          </w:tcPr>
          <w:p w:rsidR="00A7170B" w:rsidRDefault="006060DC" w:rsidP="00A7170B">
            <w:r>
              <w:t>2</w:t>
            </w:r>
          </w:p>
        </w:tc>
        <w:tc>
          <w:tcPr>
            <w:tcW w:w="438" w:type="dxa"/>
          </w:tcPr>
          <w:p w:rsidR="00A7170B" w:rsidRPr="00F4018B" w:rsidRDefault="006060DC" w:rsidP="00F4018B">
            <w:r>
              <w:t>1</w:t>
            </w:r>
          </w:p>
        </w:tc>
        <w:tc>
          <w:tcPr>
            <w:tcW w:w="318" w:type="dxa"/>
          </w:tcPr>
          <w:p w:rsidR="00A7170B" w:rsidRDefault="006060DC" w:rsidP="00A7170B">
            <w:r>
              <w:t>2</w:t>
            </w:r>
          </w:p>
        </w:tc>
        <w:tc>
          <w:tcPr>
            <w:tcW w:w="5386" w:type="dxa"/>
          </w:tcPr>
          <w:p w:rsidR="00A7170B" w:rsidRDefault="006060DC" w:rsidP="00A7170B">
            <w:r>
              <w:t>Coach and pupil vigilance</w:t>
            </w:r>
          </w:p>
        </w:tc>
      </w:tr>
      <w:tr w:rsidR="007526FB" w:rsidTr="00DF69F2">
        <w:tc>
          <w:tcPr>
            <w:tcW w:w="3059" w:type="dxa"/>
          </w:tcPr>
          <w:p w:rsidR="007526FB" w:rsidRDefault="006060DC" w:rsidP="006060DC">
            <w:r>
              <w:t>Manual handling of boats</w:t>
            </w:r>
          </w:p>
        </w:tc>
        <w:tc>
          <w:tcPr>
            <w:tcW w:w="1124" w:type="dxa"/>
          </w:tcPr>
          <w:p w:rsidR="007526FB" w:rsidRDefault="006060DC" w:rsidP="007526FB">
            <w:r>
              <w:t>All</w:t>
            </w:r>
          </w:p>
        </w:tc>
        <w:tc>
          <w:tcPr>
            <w:tcW w:w="438" w:type="dxa"/>
          </w:tcPr>
          <w:p w:rsidR="007526FB" w:rsidRDefault="006060DC" w:rsidP="007526FB">
            <w:r>
              <w:t>2</w:t>
            </w:r>
          </w:p>
        </w:tc>
        <w:tc>
          <w:tcPr>
            <w:tcW w:w="438" w:type="dxa"/>
          </w:tcPr>
          <w:p w:rsidR="007526FB" w:rsidRDefault="006060DC" w:rsidP="007526FB">
            <w:r>
              <w:t>1</w:t>
            </w:r>
          </w:p>
        </w:tc>
        <w:tc>
          <w:tcPr>
            <w:tcW w:w="436" w:type="dxa"/>
          </w:tcPr>
          <w:p w:rsidR="007526FB" w:rsidRDefault="006060DC" w:rsidP="007526FB">
            <w:r>
              <w:t>2</w:t>
            </w:r>
          </w:p>
        </w:tc>
        <w:tc>
          <w:tcPr>
            <w:tcW w:w="2977" w:type="dxa"/>
          </w:tcPr>
          <w:p w:rsidR="007526FB" w:rsidRDefault="006060DC" w:rsidP="00176910">
            <w:r>
              <w:t xml:space="preserve">Instructions of how to lift boats correctly. Rules apply as in the </w:t>
            </w:r>
            <w:proofErr w:type="spellStart"/>
            <w:r>
              <w:t>Godstow</w:t>
            </w:r>
            <w:proofErr w:type="spellEnd"/>
            <w:r>
              <w:t xml:space="preserve"> </w:t>
            </w:r>
            <w:r w:rsidR="000839C2">
              <w:t xml:space="preserve">and Radley </w:t>
            </w:r>
            <w:r>
              <w:t>boat house and rowing safety plan.</w:t>
            </w:r>
          </w:p>
        </w:tc>
        <w:tc>
          <w:tcPr>
            <w:tcW w:w="438" w:type="dxa"/>
          </w:tcPr>
          <w:p w:rsidR="007526FB" w:rsidRDefault="006060DC" w:rsidP="007526FB">
            <w:r>
              <w:t>2</w:t>
            </w:r>
          </w:p>
        </w:tc>
        <w:tc>
          <w:tcPr>
            <w:tcW w:w="438" w:type="dxa"/>
          </w:tcPr>
          <w:p w:rsidR="007526FB" w:rsidRDefault="006060DC" w:rsidP="007526FB">
            <w:r>
              <w:t>1</w:t>
            </w:r>
          </w:p>
        </w:tc>
        <w:tc>
          <w:tcPr>
            <w:tcW w:w="318" w:type="dxa"/>
          </w:tcPr>
          <w:p w:rsidR="007526FB" w:rsidRDefault="006060DC" w:rsidP="007526FB">
            <w:r>
              <w:t>2</w:t>
            </w:r>
          </w:p>
        </w:tc>
        <w:tc>
          <w:tcPr>
            <w:tcW w:w="5386" w:type="dxa"/>
          </w:tcPr>
          <w:p w:rsidR="007526FB" w:rsidRDefault="006060DC" w:rsidP="007526FB">
            <w:r>
              <w:t>Coach vigilance</w:t>
            </w:r>
          </w:p>
        </w:tc>
      </w:tr>
      <w:tr w:rsidR="00176910" w:rsidTr="00DF69F2">
        <w:tc>
          <w:tcPr>
            <w:tcW w:w="3059" w:type="dxa"/>
          </w:tcPr>
          <w:p w:rsidR="00176910" w:rsidRDefault="006060DC" w:rsidP="00176910">
            <w:r>
              <w:lastRenderedPageBreak/>
              <w:t>Boats/blades being carried and moved</w:t>
            </w:r>
          </w:p>
        </w:tc>
        <w:tc>
          <w:tcPr>
            <w:tcW w:w="1124" w:type="dxa"/>
          </w:tcPr>
          <w:p w:rsidR="00176910" w:rsidRDefault="00176910" w:rsidP="00176910"/>
        </w:tc>
        <w:tc>
          <w:tcPr>
            <w:tcW w:w="438" w:type="dxa"/>
          </w:tcPr>
          <w:p w:rsidR="00176910" w:rsidRDefault="006060DC" w:rsidP="00176910">
            <w:r>
              <w:t>2</w:t>
            </w:r>
          </w:p>
        </w:tc>
        <w:tc>
          <w:tcPr>
            <w:tcW w:w="438" w:type="dxa"/>
          </w:tcPr>
          <w:p w:rsidR="00176910" w:rsidRDefault="006060DC" w:rsidP="00176910">
            <w:r>
              <w:t>2</w:t>
            </w:r>
          </w:p>
        </w:tc>
        <w:tc>
          <w:tcPr>
            <w:tcW w:w="436" w:type="dxa"/>
          </w:tcPr>
          <w:p w:rsidR="00176910" w:rsidRDefault="00176910" w:rsidP="00176910"/>
        </w:tc>
        <w:tc>
          <w:tcPr>
            <w:tcW w:w="2977" w:type="dxa"/>
          </w:tcPr>
          <w:p w:rsidR="00176910" w:rsidRDefault="006060DC" w:rsidP="00176910">
            <w:r>
              <w:t xml:space="preserve">Proper handling techniques to be used at all times. Rules from </w:t>
            </w:r>
            <w:proofErr w:type="spellStart"/>
            <w:r>
              <w:t>Godstow</w:t>
            </w:r>
            <w:proofErr w:type="spellEnd"/>
            <w:r>
              <w:t xml:space="preserve"> </w:t>
            </w:r>
            <w:r w:rsidR="000839C2">
              <w:t xml:space="preserve">and Radley </w:t>
            </w:r>
            <w:r>
              <w:t xml:space="preserve">boat house and rowing plan apply. Coach and athlete vigilance at all times. </w:t>
            </w:r>
          </w:p>
        </w:tc>
        <w:tc>
          <w:tcPr>
            <w:tcW w:w="438" w:type="dxa"/>
          </w:tcPr>
          <w:p w:rsidR="00176910" w:rsidRDefault="00176910" w:rsidP="00176910"/>
        </w:tc>
        <w:tc>
          <w:tcPr>
            <w:tcW w:w="438" w:type="dxa"/>
          </w:tcPr>
          <w:p w:rsidR="00176910" w:rsidRDefault="00176910" w:rsidP="00176910"/>
        </w:tc>
        <w:tc>
          <w:tcPr>
            <w:tcW w:w="318" w:type="dxa"/>
          </w:tcPr>
          <w:p w:rsidR="00176910" w:rsidRDefault="00176910" w:rsidP="00176910"/>
        </w:tc>
        <w:tc>
          <w:tcPr>
            <w:tcW w:w="5386" w:type="dxa"/>
          </w:tcPr>
          <w:p w:rsidR="00176910" w:rsidRDefault="006060DC" w:rsidP="00176910">
            <w:r>
              <w:t>Coach vigilance</w:t>
            </w:r>
          </w:p>
        </w:tc>
      </w:tr>
      <w:tr w:rsidR="00176910" w:rsidTr="00DF69F2">
        <w:tc>
          <w:tcPr>
            <w:tcW w:w="3059" w:type="dxa"/>
          </w:tcPr>
          <w:p w:rsidR="00176910" w:rsidRDefault="006060DC" w:rsidP="00176910">
            <w:r>
              <w:t>Collision with fixed object</w:t>
            </w:r>
            <w:r w:rsidR="00D07A6D">
              <w:t xml:space="preserve"> on water</w:t>
            </w:r>
          </w:p>
        </w:tc>
        <w:tc>
          <w:tcPr>
            <w:tcW w:w="1124" w:type="dxa"/>
          </w:tcPr>
          <w:p w:rsidR="00176910" w:rsidRDefault="00D07A6D" w:rsidP="00176910">
            <w:r>
              <w:t>Athletes</w:t>
            </w:r>
          </w:p>
        </w:tc>
        <w:tc>
          <w:tcPr>
            <w:tcW w:w="438" w:type="dxa"/>
          </w:tcPr>
          <w:p w:rsidR="00176910" w:rsidRDefault="006060DC" w:rsidP="00176910">
            <w:r>
              <w:t>2</w:t>
            </w:r>
          </w:p>
        </w:tc>
        <w:tc>
          <w:tcPr>
            <w:tcW w:w="438" w:type="dxa"/>
          </w:tcPr>
          <w:p w:rsidR="00176910" w:rsidRDefault="006060DC" w:rsidP="00176910">
            <w:r>
              <w:t>1</w:t>
            </w:r>
          </w:p>
        </w:tc>
        <w:tc>
          <w:tcPr>
            <w:tcW w:w="436" w:type="dxa"/>
          </w:tcPr>
          <w:p w:rsidR="00176910" w:rsidRDefault="006060DC" w:rsidP="00176910">
            <w:r>
              <w:t>2</w:t>
            </w:r>
          </w:p>
        </w:tc>
        <w:tc>
          <w:tcPr>
            <w:tcW w:w="2977" w:type="dxa"/>
          </w:tcPr>
          <w:p w:rsidR="00176910" w:rsidRDefault="006060DC" w:rsidP="0044339F">
            <w:r>
              <w:t xml:space="preserve">Cox / Crew vigilance. </w:t>
            </w:r>
            <w:r w:rsidR="0044339F">
              <w:t>All to check</w:t>
            </w:r>
            <w:r>
              <w:t xml:space="preserve"> event safety plan and course map to become familiar with potential obstacles on the water. Instructions to be relayed to athletes and crews. Map to be posted online in advance on event</w:t>
            </w:r>
            <w:r w:rsidR="0044339F">
              <w:t xml:space="preserve"> page of Hinksey members area</w:t>
            </w:r>
            <w:r>
              <w:t xml:space="preserve"> to give athletes a chance to study the event location</w:t>
            </w:r>
          </w:p>
        </w:tc>
        <w:tc>
          <w:tcPr>
            <w:tcW w:w="438" w:type="dxa"/>
          </w:tcPr>
          <w:p w:rsidR="00176910" w:rsidRDefault="006060DC" w:rsidP="00176910">
            <w:r>
              <w:t>2</w:t>
            </w:r>
          </w:p>
        </w:tc>
        <w:tc>
          <w:tcPr>
            <w:tcW w:w="438" w:type="dxa"/>
          </w:tcPr>
          <w:p w:rsidR="00176910" w:rsidRDefault="006060DC" w:rsidP="00176910">
            <w:r>
              <w:t>1</w:t>
            </w:r>
          </w:p>
        </w:tc>
        <w:tc>
          <w:tcPr>
            <w:tcW w:w="318" w:type="dxa"/>
          </w:tcPr>
          <w:p w:rsidR="00176910" w:rsidRDefault="006060DC" w:rsidP="00176910">
            <w:r>
              <w:t>2</w:t>
            </w:r>
          </w:p>
        </w:tc>
        <w:tc>
          <w:tcPr>
            <w:tcW w:w="5386" w:type="dxa"/>
          </w:tcPr>
          <w:p w:rsidR="00176910" w:rsidRDefault="006060DC" w:rsidP="00176910">
            <w:r>
              <w:t>Head Coach to upload correct information onto competition page before the event to allow athletes to study the course and poten</w:t>
            </w:r>
            <w:r w:rsidR="002153D8">
              <w:t>tial hazards on the water. All c</w:t>
            </w:r>
            <w:r>
              <w:t xml:space="preserve">oaches to brief their crews before boating for the race on specific areas of </w:t>
            </w:r>
            <w:r w:rsidR="002153D8">
              <w:t>concern.</w:t>
            </w:r>
          </w:p>
        </w:tc>
      </w:tr>
      <w:tr w:rsidR="00176910" w:rsidTr="00DF69F2">
        <w:tc>
          <w:tcPr>
            <w:tcW w:w="3059" w:type="dxa"/>
          </w:tcPr>
          <w:p w:rsidR="00176910" w:rsidRDefault="00D07A6D" w:rsidP="00176910">
            <w:r>
              <w:t>Collision between rowing boats on water</w:t>
            </w:r>
          </w:p>
        </w:tc>
        <w:tc>
          <w:tcPr>
            <w:tcW w:w="1124" w:type="dxa"/>
          </w:tcPr>
          <w:p w:rsidR="00176910" w:rsidRDefault="00D07A6D" w:rsidP="00176910">
            <w:r>
              <w:t>Athletes</w:t>
            </w:r>
          </w:p>
        </w:tc>
        <w:tc>
          <w:tcPr>
            <w:tcW w:w="438" w:type="dxa"/>
          </w:tcPr>
          <w:p w:rsidR="00176910" w:rsidRDefault="00D07A6D" w:rsidP="00176910">
            <w:r>
              <w:t>2</w:t>
            </w:r>
          </w:p>
        </w:tc>
        <w:tc>
          <w:tcPr>
            <w:tcW w:w="438" w:type="dxa"/>
          </w:tcPr>
          <w:p w:rsidR="00176910" w:rsidRDefault="00D07A6D" w:rsidP="00176910">
            <w:r>
              <w:t>2</w:t>
            </w:r>
          </w:p>
        </w:tc>
        <w:tc>
          <w:tcPr>
            <w:tcW w:w="436" w:type="dxa"/>
          </w:tcPr>
          <w:p w:rsidR="00176910" w:rsidRDefault="00D07A6D" w:rsidP="00176910">
            <w:r>
              <w:t>4</w:t>
            </w:r>
          </w:p>
        </w:tc>
        <w:tc>
          <w:tcPr>
            <w:tcW w:w="2977" w:type="dxa"/>
          </w:tcPr>
          <w:p w:rsidR="00176910" w:rsidRDefault="00D07A6D" w:rsidP="00176910">
            <w:r>
              <w:t>Crews told to be vigilant at all times. Coxes and steers people instructed to pay extra attention to other river users and to give clear and audible warnings to their crew and others</w:t>
            </w:r>
          </w:p>
        </w:tc>
        <w:tc>
          <w:tcPr>
            <w:tcW w:w="438" w:type="dxa"/>
          </w:tcPr>
          <w:p w:rsidR="00176910" w:rsidRDefault="00D07A6D" w:rsidP="00176910">
            <w:r>
              <w:t>2</w:t>
            </w:r>
          </w:p>
        </w:tc>
        <w:tc>
          <w:tcPr>
            <w:tcW w:w="438" w:type="dxa"/>
          </w:tcPr>
          <w:p w:rsidR="00176910" w:rsidRDefault="00D07A6D" w:rsidP="00176910">
            <w:r>
              <w:t>1</w:t>
            </w:r>
          </w:p>
        </w:tc>
        <w:tc>
          <w:tcPr>
            <w:tcW w:w="318" w:type="dxa"/>
          </w:tcPr>
          <w:p w:rsidR="00176910" w:rsidRDefault="00D07A6D" w:rsidP="00176910">
            <w:r>
              <w:t>2</w:t>
            </w:r>
          </w:p>
        </w:tc>
        <w:tc>
          <w:tcPr>
            <w:tcW w:w="5386" w:type="dxa"/>
          </w:tcPr>
          <w:p w:rsidR="00176910" w:rsidRDefault="00D07A6D" w:rsidP="00176910">
            <w:r>
              <w:t>Athlete and coach vigilance</w:t>
            </w:r>
          </w:p>
        </w:tc>
      </w:tr>
      <w:tr w:rsidR="00D07A6D" w:rsidTr="00DF69F2">
        <w:tc>
          <w:tcPr>
            <w:tcW w:w="3059" w:type="dxa"/>
          </w:tcPr>
          <w:p w:rsidR="00D07A6D" w:rsidRDefault="00CE5142" w:rsidP="00176910">
            <w:r>
              <w:lastRenderedPageBreak/>
              <w:t>Collision with floating debris</w:t>
            </w:r>
          </w:p>
        </w:tc>
        <w:tc>
          <w:tcPr>
            <w:tcW w:w="1124" w:type="dxa"/>
          </w:tcPr>
          <w:p w:rsidR="00D07A6D" w:rsidRDefault="00CE5142" w:rsidP="00176910">
            <w:r>
              <w:t>Athletes</w:t>
            </w:r>
          </w:p>
        </w:tc>
        <w:tc>
          <w:tcPr>
            <w:tcW w:w="438" w:type="dxa"/>
          </w:tcPr>
          <w:p w:rsidR="00D07A6D" w:rsidRDefault="00CE5142" w:rsidP="00176910">
            <w:r>
              <w:t>2</w:t>
            </w:r>
          </w:p>
        </w:tc>
        <w:tc>
          <w:tcPr>
            <w:tcW w:w="438" w:type="dxa"/>
          </w:tcPr>
          <w:p w:rsidR="00D07A6D" w:rsidRDefault="00CE5142" w:rsidP="00176910">
            <w:r>
              <w:t>1</w:t>
            </w:r>
          </w:p>
        </w:tc>
        <w:tc>
          <w:tcPr>
            <w:tcW w:w="436" w:type="dxa"/>
          </w:tcPr>
          <w:p w:rsidR="00D07A6D" w:rsidRDefault="00CE5142" w:rsidP="00176910">
            <w:r>
              <w:t>2</w:t>
            </w:r>
          </w:p>
        </w:tc>
        <w:tc>
          <w:tcPr>
            <w:tcW w:w="2977" w:type="dxa"/>
          </w:tcPr>
          <w:p w:rsidR="00D07A6D" w:rsidRDefault="00CE5142" w:rsidP="00176910">
            <w:r>
              <w:t xml:space="preserve">Cox / Crew vigilance. Where possible coaches to keep an eye on their crews. More reliance on event marshals. Checking of event safety plan </w:t>
            </w:r>
          </w:p>
        </w:tc>
        <w:tc>
          <w:tcPr>
            <w:tcW w:w="438" w:type="dxa"/>
          </w:tcPr>
          <w:p w:rsidR="00D07A6D" w:rsidRDefault="00CE5142" w:rsidP="00176910">
            <w:r>
              <w:t>2</w:t>
            </w:r>
          </w:p>
        </w:tc>
        <w:tc>
          <w:tcPr>
            <w:tcW w:w="438" w:type="dxa"/>
          </w:tcPr>
          <w:p w:rsidR="00D07A6D" w:rsidRDefault="00CE5142" w:rsidP="00176910">
            <w:r>
              <w:t>1</w:t>
            </w:r>
          </w:p>
        </w:tc>
        <w:tc>
          <w:tcPr>
            <w:tcW w:w="318" w:type="dxa"/>
          </w:tcPr>
          <w:p w:rsidR="00D07A6D" w:rsidRDefault="00CE5142" w:rsidP="00176910">
            <w:r>
              <w:t>2</w:t>
            </w:r>
          </w:p>
        </w:tc>
        <w:tc>
          <w:tcPr>
            <w:tcW w:w="5386" w:type="dxa"/>
          </w:tcPr>
          <w:p w:rsidR="00D07A6D" w:rsidRDefault="00CE5142" w:rsidP="00176910">
            <w:r>
              <w:t>Coach and athlete vigilance</w:t>
            </w:r>
          </w:p>
        </w:tc>
      </w:tr>
      <w:tr w:rsidR="00D07A6D" w:rsidTr="00DF69F2">
        <w:tc>
          <w:tcPr>
            <w:tcW w:w="3059" w:type="dxa"/>
          </w:tcPr>
          <w:p w:rsidR="00D07A6D" w:rsidRDefault="00CE5142" w:rsidP="00176910">
            <w:r>
              <w:t>Collision with other river traffic</w:t>
            </w:r>
          </w:p>
        </w:tc>
        <w:tc>
          <w:tcPr>
            <w:tcW w:w="1124" w:type="dxa"/>
          </w:tcPr>
          <w:p w:rsidR="00D07A6D" w:rsidRDefault="00CE5142" w:rsidP="00176910">
            <w:r>
              <w:t>Athletes</w:t>
            </w:r>
          </w:p>
        </w:tc>
        <w:tc>
          <w:tcPr>
            <w:tcW w:w="438" w:type="dxa"/>
          </w:tcPr>
          <w:p w:rsidR="00D07A6D" w:rsidRDefault="00CE5142" w:rsidP="00176910">
            <w:r>
              <w:t>2</w:t>
            </w:r>
          </w:p>
        </w:tc>
        <w:tc>
          <w:tcPr>
            <w:tcW w:w="438" w:type="dxa"/>
          </w:tcPr>
          <w:p w:rsidR="00D07A6D" w:rsidRDefault="00CE5142" w:rsidP="00176910">
            <w:r>
              <w:t>1</w:t>
            </w:r>
          </w:p>
        </w:tc>
        <w:tc>
          <w:tcPr>
            <w:tcW w:w="436" w:type="dxa"/>
          </w:tcPr>
          <w:p w:rsidR="00D07A6D" w:rsidRDefault="00CE5142" w:rsidP="00176910">
            <w:r>
              <w:t>2</w:t>
            </w:r>
          </w:p>
        </w:tc>
        <w:tc>
          <w:tcPr>
            <w:tcW w:w="2977" w:type="dxa"/>
          </w:tcPr>
          <w:p w:rsidR="00D07A6D" w:rsidRDefault="00CE5142" w:rsidP="0044339F">
            <w:r>
              <w:t>Cox and athlete vigilance. Reliance on event marshal vigilance. Checking of event safety plans before race</w:t>
            </w:r>
            <w:r w:rsidR="0044339F">
              <w:t xml:space="preserve">. Crews to give clear audible warnings </w:t>
            </w:r>
          </w:p>
        </w:tc>
        <w:tc>
          <w:tcPr>
            <w:tcW w:w="438" w:type="dxa"/>
          </w:tcPr>
          <w:p w:rsidR="00D07A6D" w:rsidRDefault="00CE5142" w:rsidP="00176910">
            <w:r>
              <w:t>2</w:t>
            </w:r>
          </w:p>
        </w:tc>
        <w:tc>
          <w:tcPr>
            <w:tcW w:w="438" w:type="dxa"/>
          </w:tcPr>
          <w:p w:rsidR="00D07A6D" w:rsidRDefault="00CE5142" w:rsidP="00176910">
            <w:r>
              <w:t>1</w:t>
            </w:r>
          </w:p>
        </w:tc>
        <w:tc>
          <w:tcPr>
            <w:tcW w:w="318" w:type="dxa"/>
          </w:tcPr>
          <w:p w:rsidR="00D07A6D" w:rsidRDefault="00CE5142" w:rsidP="00176910">
            <w:r>
              <w:t>2</w:t>
            </w:r>
          </w:p>
        </w:tc>
        <w:tc>
          <w:tcPr>
            <w:tcW w:w="5386" w:type="dxa"/>
          </w:tcPr>
          <w:p w:rsidR="00D07A6D" w:rsidRDefault="00CE5142" w:rsidP="00176910">
            <w:r>
              <w:t>Athlete vigilance</w:t>
            </w:r>
          </w:p>
        </w:tc>
      </w:tr>
      <w:tr w:rsidR="00D07A6D" w:rsidTr="00DF69F2">
        <w:tc>
          <w:tcPr>
            <w:tcW w:w="3059" w:type="dxa"/>
          </w:tcPr>
          <w:p w:rsidR="00D07A6D" w:rsidRDefault="00CE5142" w:rsidP="00176910">
            <w:r>
              <w:t>Capsize</w:t>
            </w:r>
          </w:p>
        </w:tc>
        <w:tc>
          <w:tcPr>
            <w:tcW w:w="1124" w:type="dxa"/>
          </w:tcPr>
          <w:p w:rsidR="00D07A6D" w:rsidRDefault="00CE5142" w:rsidP="00176910">
            <w:r>
              <w:t>Athletes</w:t>
            </w:r>
          </w:p>
        </w:tc>
        <w:tc>
          <w:tcPr>
            <w:tcW w:w="438" w:type="dxa"/>
          </w:tcPr>
          <w:p w:rsidR="00D07A6D" w:rsidRDefault="00CE5142" w:rsidP="00176910">
            <w:r>
              <w:t>4</w:t>
            </w:r>
          </w:p>
        </w:tc>
        <w:tc>
          <w:tcPr>
            <w:tcW w:w="438" w:type="dxa"/>
          </w:tcPr>
          <w:p w:rsidR="00D07A6D" w:rsidRDefault="00CE5142" w:rsidP="00176910">
            <w:r>
              <w:t>1</w:t>
            </w:r>
          </w:p>
        </w:tc>
        <w:tc>
          <w:tcPr>
            <w:tcW w:w="436" w:type="dxa"/>
          </w:tcPr>
          <w:p w:rsidR="00D07A6D" w:rsidRDefault="00CE5142" w:rsidP="00176910">
            <w:r>
              <w:t>4</w:t>
            </w:r>
          </w:p>
        </w:tc>
        <w:tc>
          <w:tcPr>
            <w:tcW w:w="2977" w:type="dxa"/>
          </w:tcPr>
          <w:p w:rsidR="00D07A6D" w:rsidRDefault="00CE5142" w:rsidP="00176910">
            <w:r>
              <w:t>All athletes are to have completed a capsize test before rowing on the river. Ensure the event has appropriate water safety. All coxes to wear life jackets an</w:t>
            </w:r>
            <w:r w:rsidR="0044339F">
              <w:t>d athletes instructed to stay with</w:t>
            </w:r>
            <w:r>
              <w:t xml:space="preserve"> their boat in the event of a capsize.</w:t>
            </w:r>
          </w:p>
        </w:tc>
        <w:tc>
          <w:tcPr>
            <w:tcW w:w="438" w:type="dxa"/>
          </w:tcPr>
          <w:p w:rsidR="00D07A6D" w:rsidRDefault="00CE5142" w:rsidP="00176910">
            <w:r>
              <w:t>4</w:t>
            </w:r>
          </w:p>
        </w:tc>
        <w:tc>
          <w:tcPr>
            <w:tcW w:w="438" w:type="dxa"/>
          </w:tcPr>
          <w:p w:rsidR="00D07A6D" w:rsidRDefault="00CE5142" w:rsidP="00176910">
            <w:r>
              <w:t>1</w:t>
            </w:r>
          </w:p>
        </w:tc>
        <w:tc>
          <w:tcPr>
            <w:tcW w:w="318" w:type="dxa"/>
          </w:tcPr>
          <w:p w:rsidR="00D07A6D" w:rsidRDefault="00CE5142" w:rsidP="00176910">
            <w:r>
              <w:t>4</w:t>
            </w:r>
          </w:p>
        </w:tc>
        <w:tc>
          <w:tcPr>
            <w:tcW w:w="5386" w:type="dxa"/>
          </w:tcPr>
          <w:p w:rsidR="00D07A6D" w:rsidRDefault="00CE5142" w:rsidP="00176910">
            <w:r>
              <w:t>All pupils to have undergone a capsize test before being allowed to race on the water.</w:t>
            </w:r>
          </w:p>
        </w:tc>
      </w:tr>
      <w:tr w:rsidR="00176910" w:rsidTr="00DF69F2">
        <w:tc>
          <w:tcPr>
            <w:tcW w:w="3059" w:type="dxa"/>
          </w:tcPr>
          <w:p w:rsidR="00176910" w:rsidRDefault="00F612FE" w:rsidP="00176910">
            <w:r>
              <w:t>Fall from boat trailer</w:t>
            </w:r>
          </w:p>
        </w:tc>
        <w:tc>
          <w:tcPr>
            <w:tcW w:w="1124" w:type="dxa"/>
          </w:tcPr>
          <w:p w:rsidR="00176910" w:rsidRDefault="00F612FE" w:rsidP="00176910">
            <w:r>
              <w:t>All</w:t>
            </w:r>
          </w:p>
        </w:tc>
        <w:tc>
          <w:tcPr>
            <w:tcW w:w="438" w:type="dxa"/>
          </w:tcPr>
          <w:p w:rsidR="00176910" w:rsidRDefault="00F612FE" w:rsidP="00176910">
            <w:r>
              <w:t>3</w:t>
            </w:r>
          </w:p>
        </w:tc>
        <w:tc>
          <w:tcPr>
            <w:tcW w:w="438" w:type="dxa"/>
          </w:tcPr>
          <w:p w:rsidR="00176910" w:rsidRDefault="00F612FE" w:rsidP="00176910">
            <w:r>
              <w:t>1</w:t>
            </w:r>
          </w:p>
        </w:tc>
        <w:tc>
          <w:tcPr>
            <w:tcW w:w="436" w:type="dxa"/>
          </w:tcPr>
          <w:p w:rsidR="00176910" w:rsidRDefault="00F612FE" w:rsidP="00176910">
            <w:r>
              <w:t>3</w:t>
            </w:r>
          </w:p>
        </w:tc>
        <w:tc>
          <w:tcPr>
            <w:tcW w:w="2977" w:type="dxa"/>
          </w:tcPr>
          <w:p w:rsidR="00176910" w:rsidRDefault="00F612FE" w:rsidP="00176910">
            <w:r>
              <w:t>Staff and senior athlete</w:t>
            </w:r>
            <w:r w:rsidR="008D0002">
              <w:t>s</w:t>
            </w:r>
            <w:r>
              <w:t xml:space="preserve"> only to load on the top racks. Feeding boats on from either the front or back of the trailer. </w:t>
            </w:r>
          </w:p>
        </w:tc>
        <w:tc>
          <w:tcPr>
            <w:tcW w:w="438" w:type="dxa"/>
          </w:tcPr>
          <w:p w:rsidR="00176910" w:rsidRDefault="00F612FE" w:rsidP="00176910">
            <w:r>
              <w:t>3</w:t>
            </w:r>
          </w:p>
        </w:tc>
        <w:tc>
          <w:tcPr>
            <w:tcW w:w="438" w:type="dxa"/>
          </w:tcPr>
          <w:p w:rsidR="00176910" w:rsidRDefault="00F612FE" w:rsidP="00176910">
            <w:r>
              <w:t>1</w:t>
            </w:r>
          </w:p>
        </w:tc>
        <w:tc>
          <w:tcPr>
            <w:tcW w:w="318" w:type="dxa"/>
          </w:tcPr>
          <w:p w:rsidR="00176910" w:rsidRDefault="00F612FE" w:rsidP="00176910">
            <w:r>
              <w:t>3</w:t>
            </w:r>
          </w:p>
        </w:tc>
        <w:tc>
          <w:tcPr>
            <w:tcW w:w="5386" w:type="dxa"/>
          </w:tcPr>
          <w:p w:rsidR="00176910" w:rsidRDefault="00F612FE" w:rsidP="00176910">
            <w:r>
              <w:t>Coach vigilance</w:t>
            </w:r>
          </w:p>
        </w:tc>
      </w:tr>
      <w:tr w:rsidR="00F612FE" w:rsidTr="00DF69F2">
        <w:tc>
          <w:tcPr>
            <w:tcW w:w="3059" w:type="dxa"/>
          </w:tcPr>
          <w:p w:rsidR="00F612FE" w:rsidRDefault="00F612FE" w:rsidP="00176910">
            <w:r>
              <w:lastRenderedPageBreak/>
              <w:t>Hypothermia</w:t>
            </w:r>
          </w:p>
        </w:tc>
        <w:tc>
          <w:tcPr>
            <w:tcW w:w="1124" w:type="dxa"/>
          </w:tcPr>
          <w:p w:rsidR="00F612FE" w:rsidRDefault="00F612FE" w:rsidP="00176910">
            <w:r>
              <w:t>All</w:t>
            </w:r>
          </w:p>
        </w:tc>
        <w:tc>
          <w:tcPr>
            <w:tcW w:w="438" w:type="dxa"/>
          </w:tcPr>
          <w:p w:rsidR="00F612FE" w:rsidRDefault="00F612FE" w:rsidP="00176910">
            <w:r>
              <w:t>3</w:t>
            </w:r>
          </w:p>
        </w:tc>
        <w:tc>
          <w:tcPr>
            <w:tcW w:w="438" w:type="dxa"/>
          </w:tcPr>
          <w:p w:rsidR="00F612FE" w:rsidRDefault="00F612FE" w:rsidP="00176910">
            <w:r>
              <w:t>1</w:t>
            </w:r>
          </w:p>
        </w:tc>
        <w:tc>
          <w:tcPr>
            <w:tcW w:w="436" w:type="dxa"/>
          </w:tcPr>
          <w:p w:rsidR="00F612FE" w:rsidRDefault="00F612FE" w:rsidP="00176910">
            <w:r>
              <w:t>3</w:t>
            </w:r>
          </w:p>
        </w:tc>
        <w:tc>
          <w:tcPr>
            <w:tcW w:w="2977" w:type="dxa"/>
          </w:tcPr>
          <w:p w:rsidR="00F612FE" w:rsidRDefault="00F612FE" w:rsidP="00176910">
            <w:r>
              <w:t>Emergency blankets available in the first aid kit located in the trailer and truck. All students instructed to bring a spare change of kit. Warm drinks are available at events</w:t>
            </w:r>
          </w:p>
        </w:tc>
        <w:tc>
          <w:tcPr>
            <w:tcW w:w="438" w:type="dxa"/>
          </w:tcPr>
          <w:p w:rsidR="00F612FE" w:rsidRDefault="00F612FE" w:rsidP="00176910"/>
        </w:tc>
        <w:tc>
          <w:tcPr>
            <w:tcW w:w="438" w:type="dxa"/>
          </w:tcPr>
          <w:p w:rsidR="00F612FE" w:rsidRDefault="00F612FE" w:rsidP="00176910"/>
        </w:tc>
        <w:tc>
          <w:tcPr>
            <w:tcW w:w="318" w:type="dxa"/>
          </w:tcPr>
          <w:p w:rsidR="00F612FE" w:rsidRDefault="00F612FE" w:rsidP="00176910"/>
        </w:tc>
        <w:tc>
          <w:tcPr>
            <w:tcW w:w="5386" w:type="dxa"/>
          </w:tcPr>
          <w:p w:rsidR="00F612FE" w:rsidRDefault="00F612FE" w:rsidP="00176910"/>
        </w:tc>
      </w:tr>
      <w:tr w:rsidR="00F612FE" w:rsidTr="00DF69F2">
        <w:tc>
          <w:tcPr>
            <w:tcW w:w="3059" w:type="dxa"/>
          </w:tcPr>
          <w:p w:rsidR="00F612FE" w:rsidRDefault="00F612FE" w:rsidP="00176910">
            <w:r>
              <w:t>Sunstroke</w:t>
            </w:r>
          </w:p>
        </w:tc>
        <w:tc>
          <w:tcPr>
            <w:tcW w:w="1124" w:type="dxa"/>
          </w:tcPr>
          <w:p w:rsidR="00F612FE" w:rsidRDefault="00212528" w:rsidP="00176910">
            <w:r>
              <w:t>All</w:t>
            </w:r>
          </w:p>
        </w:tc>
        <w:tc>
          <w:tcPr>
            <w:tcW w:w="438" w:type="dxa"/>
          </w:tcPr>
          <w:p w:rsidR="00F612FE" w:rsidRDefault="00F612FE" w:rsidP="00176910">
            <w:r>
              <w:t>2</w:t>
            </w:r>
          </w:p>
        </w:tc>
        <w:tc>
          <w:tcPr>
            <w:tcW w:w="438" w:type="dxa"/>
          </w:tcPr>
          <w:p w:rsidR="00F612FE" w:rsidRDefault="00F612FE" w:rsidP="00176910">
            <w:r>
              <w:t>1</w:t>
            </w:r>
          </w:p>
        </w:tc>
        <w:tc>
          <w:tcPr>
            <w:tcW w:w="436" w:type="dxa"/>
          </w:tcPr>
          <w:p w:rsidR="00F612FE" w:rsidRDefault="00F612FE" w:rsidP="00176910">
            <w:r>
              <w:t>2</w:t>
            </w:r>
          </w:p>
        </w:tc>
        <w:tc>
          <w:tcPr>
            <w:tcW w:w="2977" w:type="dxa"/>
          </w:tcPr>
          <w:p w:rsidR="00F612FE" w:rsidRDefault="00F612FE" w:rsidP="00176910">
            <w:r>
              <w:t>All persons are advised to wear protective clothing, including hats, sun glasses and sun screen</w:t>
            </w:r>
          </w:p>
        </w:tc>
        <w:tc>
          <w:tcPr>
            <w:tcW w:w="438" w:type="dxa"/>
          </w:tcPr>
          <w:p w:rsidR="00F612FE" w:rsidRDefault="00F612FE" w:rsidP="00176910">
            <w:r>
              <w:t>2</w:t>
            </w:r>
          </w:p>
        </w:tc>
        <w:tc>
          <w:tcPr>
            <w:tcW w:w="438" w:type="dxa"/>
          </w:tcPr>
          <w:p w:rsidR="00F612FE" w:rsidRDefault="006B0F29" w:rsidP="00176910">
            <w:r>
              <w:t>1</w:t>
            </w:r>
          </w:p>
        </w:tc>
        <w:tc>
          <w:tcPr>
            <w:tcW w:w="318" w:type="dxa"/>
          </w:tcPr>
          <w:p w:rsidR="00F612FE" w:rsidRDefault="006B0F29" w:rsidP="00176910">
            <w:r>
              <w:t>2</w:t>
            </w:r>
          </w:p>
        </w:tc>
        <w:tc>
          <w:tcPr>
            <w:tcW w:w="5386" w:type="dxa"/>
          </w:tcPr>
          <w:p w:rsidR="00F612FE" w:rsidRDefault="00F612FE" w:rsidP="00176910">
            <w:r>
              <w:t>Coach and athlete vigilance</w:t>
            </w:r>
          </w:p>
        </w:tc>
      </w:tr>
      <w:tr w:rsidR="00F612FE" w:rsidTr="00DF69F2">
        <w:tc>
          <w:tcPr>
            <w:tcW w:w="3059" w:type="dxa"/>
          </w:tcPr>
          <w:p w:rsidR="00F612FE" w:rsidRDefault="00F612FE" w:rsidP="00176910">
            <w:r>
              <w:t>Dehydration</w:t>
            </w:r>
          </w:p>
        </w:tc>
        <w:tc>
          <w:tcPr>
            <w:tcW w:w="1124" w:type="dxa"/>
          </w:tcPr>
          <w:p w:rsidR="00F612FE" w:rsidRDefault="00212528" w:rsidP="00176910">
            <w:r>
              <w:t>All</w:t>
            </w:r>
          </w:p>
        </w:tc>
        <w:tc>
          <w:tcPr>
            <w:tcW w:w="438" w:type="dxa"/>
          </w:tcPr>
          <w:p w:rsidR="00F612FE" w:rsidRDefault="00F612FE" w:rsidP="00176910">
            <w:r>
              <w:t>2</w:t>
            </w:r>
          </w:p>
        </w:tc>
        <w:tc>
          <w:tcPr>
            <w:tcW w:w="438" w:type="dxa"/>
          </w:tcPr>
          <w:p w:rsidR="00F612FE" w:rsidRDefault="00F612FE" w:rsidP="00176910">
            <w:r>
              <w:t>1</w:t>
            </w:r>
          </w:p>
        </w:tc>
        <w:tc>
          <w:tcPr>
            <w:tcW w:w="436" w:type="dxa"/>
          </w:tcPr>
          <w:p w:rsidR="00F612FE" w:rsidRDefault="00F612FE" w:rsidP="00176910">
            <w:r>
              <w:t>2</w:t>
            </w:r>
          </w:p>
        </w:tc>
        <w:tc>
          <w:tcPr>
            <w:tcW w:w="2977" w:type="dxa"/>
          </w:tcPr>
          <w:p w:rsidR="00F612FE" w:rsidRDefault="00F612FE" w:rsidP="00176910">
            <w:r>
              <w:t xml:space="preserve">All athletes advised to bring water bottles to events. Refreshments available at events </w:t>
            </w:r>
          </w:p>
        </w:tc>
        <w:tc>
          <w:tcPr>
            <w:tcW w:w="438" w:type="dxa"/>
          </w:tcPr>
          <w:p w:rsidR="00F612FE" w:rsidRDefault="00F612FE" w:rsidP="00176910">
            <w:r>
              <w:t>2</w:t>
            </w:r>
          </w:p>
        </w:tc>
        <w:tc>
          <w:tcPr>
            <w:tcW w:w="438" w:type="dxa"/>
          </w:tcPr>
          <w:p w:rsidR="00F612FE" w:rsidRDefault="00F612FE" w:rsidP="00176910">
            <w:r>
              <w:t>1</w:t>
            </w:r>
          </w:p>
        </w:tc>
        <w:tc>
          <w:tcPr>
            <w:tcW w:w="318" w:type="dxa"/>
          </w:tcPr>
          <w:p w:rsidR="00F612FE" w:rsidRDefault="00F612FE" w:rsidP="00176910">
            <w:r>
              <w:t>2</w:t>
            </w:r>
          </w:p>
        </w:tc>
        <w:tc>
          <w:tcPr>
            <w:tcW w:w="5386" w:type="dxa"/>
          </w:tcPr>
          <w:p w:rsidR="00F612FE" w:rsidRDefault="006B0F29" w:rsidP="00176910">
            <w:r>
              <w:t>Coach and athlete vigilance</w:t>
            </w:r>
          </w:p>
        </w:tc>
      </w:tr>
      <w:tr w:rsidR="00F612FE" w:rsidTr="006B0F29">
        <w:trPr>
          <w:trHeight w:val="931"/>
        </w:trPr>
        <w:tc>
          <w:tcPr>
            <w:tcW w:w="3059" w:type="dxa"/>
          </w:tcPr>
          <w:p w:rsidR="00F612FE" w:rsidRDefault="006B0F29" w:rsidP="00176910">
            <w:r>
              <w:t>Minor injuries</w:t>
            </w:r>
          </w:p>
        </w:tc>
        <w:tc>
          <w:tcPr>
            <w:tcW w:w="1124" w:type="dxa"/>
          </w:tcPr>
          <w:p w:rsidR="00F612FE" w:rsidRDefault="00212528" w:rsidP="00176910">
            <w:r>
              <w:t>All</w:t>
            </w:r>
          </w:p>
        </w:tc>
        <w:tc>
          <w:tcPr>
            <w:tcW w:w="438" w:type="dxa"/>
          </w:tcPr>
          <w:p w:rsidR="00F612FE" w:rsidRDefault="006B0F29" w:rsidP="00176910">
            <w:r>
              <w:t>2</w:t>
            </w:r>
          </w:p>
        </w:tc>
        <w:tc>
          <w:tcPr>
            <w:tcW w:w="438" w:type="dxa"/>
          </w:tcPr>
          <w:p w:rsidR="00F612FE" w:rsidRDefault="006B0F29" w:rsidP="00176910">
            <w:r>
              <w:t>1</w:t>
            </w:r>
          </w:p>
        </w:tc>
        <w:tc>
          <w:tcPr>
            <w:tcW w:w="436" w:type="dxa"/>
          </w:tcPr>
          <w:p w:rsidR="00F612FE" w:rsidRDefault="006B0F29" w:rsidP="00176910">
            <w:r>
              <w:t>2</w:t>
            </w:r>
          </w:p>
        </w:tc>
        <w:tc>
          <w:tcPr>
            <w:tcW w:w="2977" w:type="dxa"/>
          </w:tcPr>
          <w:p w:rsidR="00F612FE" w:rsidRDefault="006B0F29" w:rsidP="00176910">
            <w:r>
              <w:t>All coaches to be first aid trained. First aid kit to be kept in the trailer and truck</w:t>
            </w:r>
            <w:r w:rsidR="008D0002">
              <w:t>.</w:t>
            </w:r>
          </w:p>
        </w:tc>
        <w:tc>
          <w:tcPr>
            <w:tcW w:w="438" w:type="dxa"/>
          </w:tcPr>
          <w:p w:rsidR="00F612FE" w:rsidRDefault="006B0F29" w:rsidP="00176910">
            <w:r>
              <w:t>2</w:t>
            </w:r>
          </w:p>
        </w:tc>
        <w:tc>
          <w:tcPr>
            <w:tcW w:w="438" w:type="dxa"/>
          </w:tcPr>
          <w:p w:rsidR="00F612FE" w:rsidRDefault="006B0F29" w:rsidP="00176910">
            <w:r>
              <w:t>1</w:t>
            </w:r>
          </w:p>
        </w:tc>
        <w:tc>
          <w:tcPr>
            <w:tcW w:w="318" w:type="dxa"/>
          </w:tcPr>
          <w:p w:rsidR="00F612FE" w:rsidRDefault="006B0F29" w:rsidP="00176910">
            <w:r>
              <w:t>2</w:t>
            </w:r>
          </w:p>
        </w:tc>
        <w:tc>
          <w:tcPr>
            <w:tcW w:w="5386" w:type="dxa"/>
          </w:tcPr>
          <w:p w:rsidR="00F612FE" w:rsidRDefault="000839C2" w:rsidP="00176910">
            <w:r>
              <w:t>Coach vigilance</w:t>
            </w:r>
          </w:p>
        </w:tc>
      </w:tr>
      <w:tr w:rsidR="006B0F29" w:rsidTr="00DF69F2">
        <w:tc>
          <w:tcPr>
            <w:tcW w:w="3059" w:type="dxa"/>
          </w:tcPr>
          <w:p w:rsidR="006B0F29" w:rsidRDefault="006B0F29" w:rsidP="00176910">
            <w:r>
              <w:t>Major injuries</w:t>
            </w:r>
          </w:p>
        </w:tc>
        <w:tc>
          <w:tcPr>
            <w:tcW w:w="1124" w:type="dxa"/>
          </w:tcPr>
          <w:p w:rsidR="006B0F29" w:rsidRDefault="00212528" w:rsidP="00176910">
            <w:r>
              <w:t>All</w:t>
            </w:r>
          </w:p>
        </w:tc>
        <w:tc>
          <w:tcPr>
            <w:tcW w:w="438" w:type="dxa"/>
          </w:tcPr>
          <w:p w:rsidR="006B0F29" w:rsidRDefault="006B0F29" w:rsidP="00176910">
            <w:r>
              <w:t>3</w:t>
            </w:r>
          </w:p>
        </w:tc>
        <w:tc>
          <w:tcPr>
            <w:tcW w:w="438" w:type="dxa"/>
          </w:tcPr>
          <w:p w:rsidR="006B0F29" w:rsidRDefault="006B0F29" w:rsidP="00176910">
            <w:r>
              <w:t>1</w:t>
            </w:r>
          </w:p>
        </w:tc>
        <w:tc>
          <w:tcPr>
            <w:tcW w:w="436" w:type="dxa"/>
          </w:tcPr>
          <w:p w:rsidR="006B0F29" w:rsidRDefault="006B0F29" w:rsidP="00176910">
            <w:r>
              <w:t>3</w:t>
            </w:r>
          </w:p>
        </w:tc>
        <w:tc>
          <w:tcPr>
            <w:tcW w:w="2977" w:type="dxa"/>
          </w:tcPr>
          <w:p w:rsidR="006B0F29" w:rsidRDefault="006B0F29" w:rsidP="00176910">
            <w:r>
              <w:t>All coaches to be first aid trained. Mobile phones to be carried. Coaches should contact emergency services or event medical cover immediately.</w:t>
            </w:r>
          </w:p>
        </w:tc>
        <w:tc>
          <w:tcPr>
            <w:tcW w:w="438" w:type="dxa"/>
          </w:tcPr>
          <w:p w:rsidR="006B0F29" w:rsidRDefault="006B0F29" w:rsidP="00176910">
            <w:r>
              <w:t>3</w:t>
            </w:r>
          </w:p>
        </w:tc>
        <w:tc>
          <w:tcPr>
            <w:tcW w:w="438" w:type="dxa"/>
          </w:tcPr>
          <w:p w:rsidR="006B0F29" w:rsidRDefault="006B0F29" w:rsidP="00176910">
            <w:r>
              <w:t>1</w:t>
            </w:r>
          </w:p>
        </w:tc>
        <w:tc>
          <w:tcPr>
            <w:tcW w:w="318" w:type="dxa"/>
          </w:tcPr>
          <w:p w:rsidR="006B0F29" w:rsidRDefault="006B0F29" w:rsidP="00176910">
            <w:r>
              <w:t>3</w:t>
            </w:r>
          </w:p>
        </w:tc>
        <w:tc>
          <w:tcPr>
            <w:tcW w:w="5386" w:type="dxa"/>
          </w:tcPr>
          <w:p w:rsidR="006B0F29" w:rsidRDefault="000839C2" w:rsidP="00176910">
            <w:r>
              <w:t>Coach vigilance</w:t>
            </w:r>
          </w:p>
        </w:tc>
      </w:tr>
    </w:tbl>
    <w:p w:rsidR="001B63C3" w:rsidRDefault="001B63C3" w:rsidP="001B63C3"/>
    <w:p w:rsidR="000839C2" w:rsidRDefault="000839C2" w:rsidP="00212528">
      <w:r>
        <w:t xml:space="preserve">Completed by: Megan Glenn, Head Coach and Club Safety Advisor. </w:t>
      </w:r>
    </w:p>
    <w:p w:rsidR="00212528" w:rsidRDefault="000839C2" w:rsidP="00212528">
      <w:bookmarkStart w:id="0" w:name="_GoBack"/>
      <w:bookmarkEnd w:id="0"/>
      <w:r>
        <w:lastRenderedPageBreak/>
        <w:t>Date: 1</w:t>
      </w:r>
      <w:r w:rsidRPr="000839C2">
        <w:rPr>
          <w:vertAlign w:val="superscript"/>
        </w:rPr>
        <w:t>st</w:t>
      </w:r>
      <w:r>
        <w:t xml:space="preserve"> November 2017</w:t>
      </w:r>
    </w:p>
    <w:p w:rsidR="00212528" w:rsidRDefault="000839C2" w:rsidP="001B63C3">
      <w:r>
        <w:t>Review Date: 1</w:t>
      </w:r>
      <w:r w:rsidRPr="000839C2">
        <w:rPr>
          <w:vertAlign w:val="superscript"/>
        </w:rPr>
        <w:t>st</w:t>
      </w:r>
      <w:r>
        <w:t xml:space="preserve"> November 2018</w:t>
      </w:r>
    </w:p>
    <w:sectPr w:rsidR="00212528" w:rsidSect="00112F9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78" w:rsidRDefault="00ED5878" w:rsidP="001B63C3">
      <w:r>
        <w:separator/>
      </w:r>
    </w:p>
  </w:endnote>
  <w:endnote w:type="continuationSeparator" w:id="0">
    <w:p w:rsidR="00ED5878" w:rsidRDefault="00ED5878" w:rsidP="001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78" w:rsidRDefault="00ED5878" w:rsidP="001B63C3">
      <w:r>
        <w:separator/>
      </w:r>
    </w:p>
  </w:footnote>
  <w:footnote w:type="continuationSeparator" w:id="0">
    <w:p w:rsidR="00ED5878" w:rsidRDefault="00ED5878" w:rsidP="001B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16" w:rsidRPr="00407616" w:rsidRDefault="00407616" w:rsidP="00407616">
    <w:pPr>
      <w:pStyle w:val="Header"/>
      <w:jc w:val="center"/>
      <w:rPr>
        <w:u w:val="single"/>
      </w:rPr>
    </w:pPr>
    <w:r w:rsidRPr="00407616">
      <w:rPr>
        <w:u w:val="single"/>
      </w:rPr>
      <w:t>Hinksey Sculling School</w:t>
    </w:r>
  </w:p>
  <w:p w:rsidR="00407616" w:rsidRPr="00407616" w:rsidRDefault="00407616" w:rsidP="00407616">
    <w:pPr>
      <w:pStyle w:val="Header"/>
      <w:jc w:val="center"/>
      <w:rPr>
        <w:u w:val="single"/>
      </w:rPr>
    </w:pPr>
    <w:r w:rsidRPr="00407616">
      <w:rPr>
        <w:u w:val="single"/>
      </w:rPr>
      <w:t>Risk Assessment Form</w:t>
    </w:r>
  </w:p>
  <w:p w:rsidR="00407616" w:rsidRDefault="00567486" w:rsidP="00407616">
    <w:pPr>
      <w:pStyle w:val="Header"/>
      <w:jc w:val="center"/>
      <w:rPr>
        <w:b/>
      </w:rPr>
    </w:pPr>
    <w:r>
      <w:rPr>
        <w:b/>
      </w:rPr>
      <w:t xml:space="preserve">2017 </w:t>
    </w:r>
    <w:r w:rsidR="006128C9">
      <w:rPr>
        <w:b/>
      </w:rPr>
      <w:t>Head Races and Regatta</w:t>
    </w:r>
  </w:p>
  <w:tbl>
    <w:tblPr>
      <w:tblStyle w:val="TableGrid"/>
      <w:tblW w:w="14425" w:type="dxa"/>
      <w:tblLayout w:type="fixed"/>
      <w:tblLook w:val="04A0" w:firstRow="1" w:lastRow="0" w:firstColumn="1" w:lastColumn="0" w:noHBand="0" w:noVBand="1"/>
    </w:tblPr>
    <w:tblGrid>
      <w:gridCol w:w="438"/>
      <w:gridCol w:w="4348"/>
      <w:gridCol w:w="425"/>
      <w:gridCol w:w="4111"/>
      <w:gridCol w:w="567"/>
      <w:gridCol w:w="3278"/>
      <w:gridCol w:w="1258"/>
    </w:tblGrid>
    <w:tr w:rsidR="00A7170B" w:rsidTr="00AC36D1">
      <w:tc>
        <w:tcPr>
          <w:tcW w:w="4786" w:type="dxa"/>
          <w:gridSpan w:val="2"/>
        </w:tcPr>
        <w:p w:rsidR="00A7170B" w:rsidRDefault="00A7170B" w:rsidP="00AC36D1">
          <w:r>
            <w:t>Severity (S)</w:t>
          </w:r>
        </w:p>
      </w:tc>
      <w:tc>
        <w:tcPr>
          <w:tcW w:w="4536" w:type="dxa"/>
          <w:gridSpan w:val="2"/>
        </w:tcPr>
        <w:p w:rsidR="00A7170B" w:rsidRDefault="00A7170B" w:rsidP="00AC36D1">
          <w:r>
            <w:t>Likelihood (L)</w:t>
          </w:r>
        </w:p>
      </w:tc>
      <w:tc>
        <w:tcPr>
          <w:tcW w:w="5103" w:type="dxa"/>
          <w:gridSpan w:val="3"/>
        </w:tcPr>
        <w:p w:rsidR="00A7170B" w:rsidRDefault="00A7170B" w:rsidP="00AC36D1">
          <w:r>
            <w:t xml:space="preserve">Risk Factor (R)        </w:t>
          </w:r>
          <w:proofErr w:type="spellStart"/>
          <w:r>
            <w:t>SxL</w:t>
          </w:r>
          <w:proofErr w:type="spellEnd"/>
          <w:r>
            <w:t xml:space="preserve"> = R</w:t>
          </w:r>
        </w:p>
      </w:tc>
    </w:tr>
    <w:tr w:rsidR="00A7170B" w:rsidTr="00AC36D1">
      <w:tc>
        <w:tcPr>
          <w:tcW w:w="438" w:type="dxa"/>
        </w:tcPr>
        <w:p w:rsidR="00A7170B" w:rsidRDefault="00A7170B" w:rsidP="00AC36D1">
          <w:r>
            <w:t>1</w:t>
          </w:r>
        </w:p>
      </w:tc>
      <w:tc>
        <w:tcPr>
          <w:tcW w:w="4348" w:type="dxa"/>
        </w:tcPr>
        <w:p w:rsidR="00A7170B" w:rsidRDefault="00A7170B" w:rsidP="00AC36D1">
          <w:r>
            <w:t>Negligible – all in a day’s work</w:t>
          </w:r>
        </w:p>
      </w:tc>
      <w:tc>
        <w:tcPr>
          <w:tcW w:w="425" w:type="dxa"/>
        </w:tcPr>
        <w:p w:rsidR="00A7170B" w:rsidRDefault="00A7170B" w:rsidP="00AC36D1">
          <w:r>
            <w:t>1</w:t>
          </w:r>
        </w:p>
      </w:tc>
      <w:tc>
        <w:tcPr>
          <w:tcW w:w="4111" w:type="dxa"/>
        </w:tcPr>
        <w:p w:rsidR="00A7170B" w:rsidRDefault="00A7170B" w:rsidP="00AC36D1">
          <w:r>
            <w:t>Improbable</w:t>
          </w:r>
        </w:p>
      </w:tc>
      <w:tc>
        <w:tcPr>
          <w:tcW w:w="567" w:type="dxa"/>
        </w:tcPr>
        <w:p w:rsidR="00A7170B" w:rsidRDefault="00A7170B" w:rsidP="00AC36D1">
          <w:r>
            <w:t>&lt;4</w:t>
          </w:r>
        </w:p>
      </w:tc>
      <w:tc>
        <w:tcPr>
          <w:tcW w:w="3278" w:type="dxa"/>
        </w:tcPr>
        <w:p w:rsidR="00A7170B" w:rsidRDefault="00A7170B" w:rsidP="00AC36D1">
          <w:r>
            <w:t>Risk may need to be controlled</w:t>
          </w:r>
        </w:p>
      </w:tc>
      <w:tc>
        <w:tcPr>
          <w:tcW w:w="1258" w:type="dxa"/>
        </w:tcPr>
        <w:p w:rsidR="00A7170B" w:rsidRDefault="00A7170B" w:rsidP="00AC36D1">
          <w:r>
            <w:t>LOW</w:t>
          </w:r>
        </w:p>
      </w:tc>
    </w:tr>
    <w:tr w:rsidR="00A7170B" w:rsidTr="00AC36D1">
      <w:tc>
        <w:tcPr>
          <w:tcW w:w="438" w:type="dxa"/>
        </w:tcPr>
        <w:p w:rsidR="00A7170B" w:rsidRDefault="00A7170B" w:rsidP="00AC36D1">
          <w:r>
            <w:t>2</w:t>
          </w:r>
        </w:p>
      </w:tc>
      <w:tc>
        <w:tcPr>
          <w:tcW w:w="4348" w:type="dxa"/>
        </w:tcPr>
        <w:p w:rsidR="00A7170B" w:rsidRDefault="00A7170B" w:rsidP="00AC36D1">
          <w:r>
            <w:t>Minor – minor injury with short term effect</w:t>
          </w:r>
        </w:p>
      </w:tc>
      <w:tc>
        <w:tcPr>
          <w:tcW w:w="425" w:type="dxa"/>
        </w:tcPr>
        <w:p w:rsidR="00A7170B" w:rsidRDefault="00A7170B" w:rsidP="00AC36D1">
          <w:r>
            <w:t>2</w:t>
          </w:r>
        </w:p>
      </w:tc>
      <w:tc>
        <w:tcPr>
          <w:tcW w:w="4111" w:type="dxa"/>
        </w:tcPr>
        <w:p w:rsidR="00A7170B" w:rsidRDefault="00A7170B" w:rsidP="00AC36D1">
          <w:r>
            <w:t>Remote – unlikely</w:t>
          </w:r>
        </w:p>
      </w:tc>
      <w:tc>
        <w:tcPr>
          <w:tcW w:w="567" w:type="dxa"/>
        </w:tcPr>
        <w:p w:rsidR="00A7170B" w:rsidRDefault="00A7170B" w:rsidP="00AC36D1">
          <w:r>
            <w:t>4-6</w:t>
          </w:r>
        </w:p>
      </w:tc>
      <w:tc>
        <w:tcPr>
          <w:tcW w:w="3278" w:type="dxa"/>
        </w:tcPr>
        <w:p w:rsidR="00A7170B" w:rsidRDefault="00A7170B" w:rsidP="00AC36D1">
          <w:r>
            <w:t>Risk must be controlled</w:t>
          </w:r>
        </w:p>
      </w:tc>
      <w:tc>
        <w:tcPr>
          <w:tcW w:w="1258" w:type="dxa"/>
        </w:tcPr>
        <w:p w:rsidR="00A7170B" w:rsidRDefault="00A7170B" w:rsidP="00AC36D1">
          <w:r>
            <w:t>MEDIUM</w:t>
          </w:r>
        </w:p>
      </w:tc>
    </w:tr>
    <w:tr w:rsidR="00A7170B" w:rsidTr="00AC36D1">
      <w:tc>
        <w:tcPr>
          <w:tcW w:w="438" w:type="dxa"/>
        </w:tcPr>
        <w:p w:rsidR="00A7170B" w:rsidRDefault="00A7170B" w:rsidP="00AC36D1">
          <w:r>
            <w:t>3</w:t>
          </w:r>
        </w:p>
      </w:tc>
      <w:tc>
        <w:tcPr>
          <w:tcW w:w="4348" w:type="dxa"/>
        </w:tcPr>
        <w:p w:rsidR="00A7170B" w:rsidRDefault="00A7170B" w:rsidP="00AC36D1">
          <w:r>
            <w:t>Server – Major injury / disability (reportable)</w:t>
          </w:r>
        </w:p>
      </w:tc>
      <w:tc>
        <w:tcPr>
          <w:tcW w:w="425" w:type="dxa"/>
        </w:tcPr>
        <w:p w:rsidR="00A7170B" w:rsidRDefault="00A7170B" w:rsidP="00AC36D1">
          <w:r>
            <w:t>3</w:t>
          </w:r>
        </w:p>
      </w:tc>
      <w:tc>
        <w:tcPr>
          <w:tcW w:w="4111" w:type="dxa"/>
        </w:tcPr>
        <w:p w:rsidR="00A7170B" w:rsidRDefault="00A7170B" w:rsidP="00AC36D1">
          <w:r>
            <w:t>Possible - may or could occur</w:t>
          </w:r>
        </w:p>
      </w:tc>
      <w:tc>
        <w:tcPr>
          <w:tcW w:w="567" w:type="dxa"/>
        </w:tcPr>
        <w:p w:rsidR="00A7170B" w:rsidRDefault="00A7170B" w:rsidP="00AC36D1">
          <w:r>
            <w:t>7-9</w:t>
          </w:r>
        </w:p>
      </w:tc>
      <w:tc>
        <w:tcPr>
          <w:tcW w:w="3278" w:type="dxa"/>
        </w:tcPr>
        <w:p w:rsidR="00A7170B" w:rsidRDefault="00A7170B" w:rsidP="00AC36D1">
          <w:r>
            <w:t>Hazard must be controlled</w:t>
          </w:r>
        </w:p>
      </w:tc>
      <w:tc>
        <w:tcPr>
          <w:tcW w:w="1258" w:type="dxa"/>
        </w:tcPr>
        <w:p w:rsidR="00A7170B" w:rsidRDefault="00A7170B" w:rsidP="00AC36D1">
          <w:r>
            <w:t>HIGH</w:t>
          </w:r>
        </w:p>
      </w:tc>
    </w:tr>
    <w:tr w:rsidR="00A7170B" w:rsidTr="00AC36D1">
      <w:tc>
        <w:tcPr>
          <w:tcW w:w="438" w:type="dxa"/>
        </w:tcPr>
        <w:p w:rsidR="00A7170B" w:rsidRDefault="00A7170B" w:rsidP="00AC36D1">
          <w:r>
            <w:t>4</w:t>
          </w:r>
        </w:p>
      </w:tc>
      <w:tc>
        <w:tcPr>
          <w:tcW w:w="4348" w:type="dxa"/>
        </w:tcPr>
        <w:p w:rsidR="00A7170B" w:rsidRDefault="00A7170B" w:rsidP="00AC36D1">
          <w:r>
            <w:t>Extreme - fatal</w:t>
          </w:r>
        </w:p>
      </w:tc>
      <w:tc>
        <w:tcPr>
          <w:tcW w:w="425" w:type="dxa"/>
        </w:tcPr>
        <w:p w:rsidR="00A7170B" w:rsidRDefault="00A7170B" w:rsidP="00AC36D1">
          <w:r>
            <w:t>4</w:t>
          </w:r>
        </w:p>
      </w:tc>
      <w:tc>
        <w:tcPr>
          <w:tcW w:w="4111" w:type="dxa"/>
        </w:tcPr>
        <w:p w:rsidR="00A7170B" w:rsidRDefault="00A7170B" w:rsidP="00AC36D1">
          <w:r>
            <w:t>Probable – expect to occur, several times</w:t>
          </w:r>
        </w:p>
      </w:tc>
      <w:tc>
        <w:tcPr>
          <w:tcW w:w="567" w:type="dxa"/>
        </w:tcPr>
        <w:p w:rsidR="00A7170B" w:rsidRDefault="00A7170B" w:rsidP="00AC36D1">
          <w:r>
            <w:t>&gt;9</w:t>
          </w:r>
        </w:p>
      </w:tc>
      <w:tc>
        <w:tcPr>
          <w:tcW w:w="3278" w:type="dxa"/>
        </w:tcPr>
        <w:p w:rsidR="00A7170B" w:rsidRDefault="00A7170B" w:rsidP="00AC36D1">
          <w:r>
            <w:t>Hazard must be avoided</w:t>
          </w:r>
        </w:p>
      </w:tc>
      <w:tc>
        <w:tcPr>
          <w:tcW w:w="1258" w:type="dxa"/>
        </w:tcPr>
        <w:p w:rsidR="00A7170B" w:rsidRDefault="00A7170B" w:rsidP="00AC36D1">
          <w:r>
            <w:t>VERY HIGH</w:t>
          </w:r>
        </w:p>
      </w:tc>
    </w:tr>
  </w:tbl>
  <w:p w:rsidR="00A7170B" w:rsidRDefault="00A7170B" w:rsidP="00A7170B"/>
  <w:p w:rsidR="00A7170B" w:rsidRPr="00407616" w:rsidRDefault="00A7170B" w:rsidP="004076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53F4F"/>
    <w:multiLevelType w:val="hybridMultilevel"/>
    <w:tmpl w:val="B6BA79B4"/>
    <w:lvl w:ilvl="0" w:tplc="DA581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9E"/>
    <w:rsid w:val="000839C2"/>
    <w:rsid w:val="00112F9E"/>
    <w:rsid w:val="00176910"/>
    <w:rsid w:val="001B63C3"/>
    <w:rsid w:val="00212528"/>
    <w:rsid w:val="002153D8"/>
    <w:rsid w:val="002B2596"/>
    <w:rsid w:val="00407616"/>
    <w:rsid w:val="0042775A"/>
    <w:rsid w:val="0044339F"/>
    <w:rsid w:val="004B6505"/>
    <w:rsid w:val="00567486"/>
    <w:rsid w:val="006060DC"/>
    <w:rsid w:val="006128C9"/>
    <w:rsid w:val="006B0F29"/>
    <w:rsid w:val="007526FB"/>
    <w:rsid w:val="008D0002"/>
    <w:rsid w:val="00A0702E"/>
    <w:rsid w:val="00A53AB8"/>
    <w:rsid w:val="00A7170B"/>
    <w:rsid w:val="00CE5142"/>
    <w:rsid w:val="00D00498"/>
    <w:rsid w:val="00D07A6D"/>
    <w:rsid w:val="00DA4967"/>
    <w:rsid w:val="00DF69F2"/>
    <w:rsid w:val="00ED5878"/>
    <w:rsid w:val="00F4018B"/>
    <w:rsid w:val="00F6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EE12"/>
  <w15:docId w15:val="{0E65DB3E-29CF-40BF-A495-655FB4DA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C3"/>
    <w:pPr>
      <w:tabs>
        <w:tab w:val="center" w:pos="4513"/>
        <w:tab w:val="right" w:pos="9026"/>
      </w:tabs>
    </w:pPr>
  </w:style>
  <w:style w:type="character" w:customStyle="1" w:styleId="HeaderChar">
    <w:name w:val="Header Char"/>
    <w:basedOn w:val="DefaultParagraphFont"/>
    <w:link w:val="Header"/>
    <w:uiPriority w:val="99"/>
    <w:rsid w:val="001B63C3"/>
  </w:style>
  <w:style w:type="paragraph" w:styleId="Footer">
    <w:name w:val="footer"/>
    <w:basedOn w:val="Normal"/>
    <w:link w:val="FooterChar"/>
    <w:uiPriority w:val="99"/>
    <w:unhideWhenUsed/>
    <w:rsid w:val="001B63C3"/>
    <w:pPr>
      <w:tabs>
        <w:tab w:val="center" w:pos="4513"/>
        <w:tab w:val="right" w:pos="9026"/>
      </w:tabs>
    </w:pPr>
  </w:style>
  <w:style w:type="character" w:customStyle="1" w:styleId="FooterChar">
    <w:name w:val="Footer Char"/>
    <w:basedOn w:val="DefaultParagraphFont"/>
    <w:link w:val="Footer"/>
    <w:uiPriority w:val="99"/>
    <w:rsid w:val="001B63C3"/>
  </w:style>
  <w:style w:type="paragraph" w:styleId="ListParagraph">
    <w:name w:val="List Paragraph"/>
    <w:basedOn w:val="Normal"/>
    <w:uiPriority w:val="34"/>
    <w:qFormat/>
    <w:rsid w:val="001B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Coach</dc:creator>
  <cp:lastModifiedBy>Megan Glenn</cp:lastModifiedBy>
  <cp:revision>4</cp:revision>
  <dcterms:created xsi:type="dcterms:W3CDTF">2017-11-01T14:44:00Z</dcterms:created>
  <dcterms:modified xsi:type="dcterms:W3CDTF">2017-11-01T14:48:00Z</dcterms:modified>
</cp:coreProperties>
</file>