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633B" w14:textId="77777777" w:rsidR="009C2245" w:rsidRPr="00786DF6" w:rsidRDefault="009C2245" w:rsidP="00BB5578">
      <w:pPr>
        <w:rPr>
          <w:rFonts w:ascii="Times New Roman" w:eastAsia="Times New Roman" w:hAnsi="Times New Roman" w:cs="Times New Roman"/>
          <w:b/>
          <w:sz w:val="28"/>
          <w:szCs w:val="28"/>
          <w:lang w:val="en-US"/>
        </w:rPr>
      </w:pPr>
      <w:proofErr w:type="spellStart"/>
      <w:r w:rsidRPr="00786DF6">
        <w:rPr>
          <w:rFonts w:ascii="Times New Roman" w:eastAsia="Times New Roman" w:hAnsi="Times New Roman" w:cs="Times New Roman"/>
          <w:b/>
          <w:sz w:val="28"/>
          <w:szCs w:val="28"/>
          <w:lang w:val="en-US"/>
        </w:rPr>
        <w:t>Hinksey</w:t>
      </w:r>
      <w:proofErr w:type="spellEnd"/>
      <w:r w:rsidRPr="00786DF6">
        <w:rPr>
          <w:rFonts w:ascii="Times New Roman" w:eastAsia="Times New Roman" w:hAnsi="Times New Roman" w:cs="Times New Roman"/>
          <w:b/>
          <w:sz w:val="28"/>
          <w:szCs w:val="28"/>
          <w:lang w:val="en-US"/>
        </w:rPr>
        <w:t xml:space="preserve"> Sculling School </w:t>
      </w:r>
      <w:r w:rsidR="00BB5578" w:rsidRPr="00786DF6">
        <w:rPr>
          <w:rFonts w:ascii="Times New Roman" w:eastAsia="Times New Roman" w:hAnsi="Times New Roman" w:cs="Times New Roman"/>
          <w:b/>
          <w:sz w:val="28"/>
          <w:szCs w:val="28"/>
          <w:lang w:val="en-US"/>
        </w:rPr>
        <w:t xml:space="preserve">Welfare Officer </w:t>
      </w:r>
    </w:p>
    <w:p w14:paraId="26AA9AB6" w14:textId="60A3B721" w:rsidR="009C2245" w:rsidRPr="00786DF6" w:rsidRDefault="00BB5578" w:rsidP="00BB5578">
      <w:pPr>
        <w:rPr>
          <w:rFonts w:ascii="Times New Roman" w:eastAsia="Times New Roman" w:hAnsi="Times New Roman" w:cs="Times New Roman"/>
          <w:b/>
          <w:sz w:val="28"/>
          <w:szCs w:val="28"/>
          <w:lang w:val="en-US"/>
        </w:rPr>
      </w:pPr>
      <w:r w:rsidRPr="00786DF6">
        <w:rPr>
          <w:rFonts w:ascii="Times New Roman" w:eastAsia="Times New Roman" w:hAnsi="Times New Roman" w:cs="Times New Roman"/>
          <w:b/>
          <w:sz w:val="28"/>
          <w:szCs w:val="28"/>
          <w:lang w:val="en-US"/>
        </w:rPr>
        <w:t xml:space="preserve">Role Description </w:t>
      </w:r>
    </w:p>
    <w:p w14:paraId="2314F4E7" w14:textId="77777777" w:rsidR="009C2245" w:rsidRDefault="009C2245" w:rsidP="00BB5578">
      <w:pPr>
        <w:rPr>
          <w:rFonts w:ascii="Times New Roman" w:eastAsia="Times New Roman" w:hAnsi="Times New Roman" w:cs="Times New Roman"/>
          <w:lang w:val="en-US"/>
        </w:rPr>
      </w:pPr>
    </w:p>
    <w:p w14:paraId="52DE71E3" w14:textId="5AEEA0B4" w:rsidR="009C2245" w:rsidRPr="00786DF6" w:rsidRDefault="00BB5578" w:rsidP="00BB5578">
      <w:pPr>
        <w:rPr>
          <w:rFonts w:eastAsia="Times New Roman" w:cstheme="minorHAnsi"/>
          <w:sz w:val="22"/>
          <w:szCs w:val="22"/>
          <w:lang w:val="en-US"/>
        </w:rPr>
      </w:pPr>
      <w:r w:rsidRPr="00786DF6">
        <w:rPr>
          <w:rFonts w:eastAsia="Times New Roman" w:cstheme="minorHAnsi"/>
          <w:sz w:val="22"/>
          <w:szCs w:val="22"/>
          <w:lang w:val="en-US"/>
        </w:rPr>
        <w:t xml:space="preserve">The role of the Club Welfare Officer (CWO) is to support the club, and everyone affiliated with it, to create safe, inclusive environments and respond to concerns and disclosures. While the CWO is a safeguarding focal point, it is the responsibility of the committee, all members and visitors, to uphold our safeguarding policies and procedures in order to safeguard children and adults at risk. </w:t>
      </w:r>
    </w:p>
    <w:p w14:paraId="0F98078A" w14:textId="5665ED0F" w:rsidR="00E96128" w:rsidRPr="00786DF6" w:rsidRDefault="00E96128" w:rsidP="00BB5578">
      <w:pPr>
        <w:rPr>
          <w:rFonts w:eastAsia="Times New Roman" w:cstheme="minorHAnsi"/>
          <w:sz w:val="22"/>
          <w:szCs w:val="22"/>
          <w:lang w:val="en-US"/>
        </w:rPr>
      </w:pPr>
    </w:p>
    <w:p w14:paraId="13A16600" w14:textId="4EA94C92" w:rsidR="00786DF6" w:rsidRPr="00786DF6" w:rsidRDefault="00E96128" w:rsidP="00E96128">
      <w:pPr>
        <w:rPr>
          <w:rFonts w:cstheme="minorHAnsi"/>
          <w:sz w:val="22"/>
          <w:szCs w:val="22"/>
          <w:lang w:val="en-US"/>
        </w:rPr>
      </w:pPr>
      <w:r w:rsidRPr="00786DF6">
        <w:rPr>
          <w:rFonts w:eastAsia="Times New Roman" w:cstheme="minorHAnsi"/>
          <w:sz w:val="22"/>
          <w:szCs w:val="22"/>
          <w:lang w:val="en-US"/>
        </w:rPr>
        <w:t xml:space="preserve">The CWO has a key role in advising </w:t>
      </w:r>
      <w:r w:rsidR="00C734C0" w:rsidRPr="00786DF6">
        <w:rPr>
          <w:rFonts w:eastAsia="Times New Roman" w:cstheme="minorHAnsi"/>
          <w:sz w:val="22"/>
          <w:szCs w:val="22"/>
          <w:lang w:val="en-US"/>
        </w:rPr>
        <w:t xml:space="preserve">the club </w:t>
      </w:r>
      <w:r w:rsidRPr="00786DF6">
        <w:rPr>
          <w:rFonts w:eastAsia="Times New Roman" w:cstheme="minorHAnsi"/>
          <w:sz w:val="22"/>
          <w:szCs w:val="22"/>
          <w:lang w:val="en-US"/>
        </w:rPr>
        <w:t>on developing a safeguarding culture in the club. They also</w:t>
      </w:r>
      <w:r w:rsidRPr="00786DF6">
        <w:rPr>
          <w:rFonts w:cstheme="minorHAnsi"/>
          <w:sz w:val="22"/>
          <w:szCs w:val="22"/>
          <w:lang w:val="en-US"/>
        </w:rPr>
        <w:t xml:space="preserve"> act to ensure the policies set out by British Rowing and other guidance are considered and implemented by the Club to safeguard the membership, understand welfare information and make sure this is embedded in the Clubs processes for dealing with issues</w:t>
      </w:r>
      <w:r w:rsidR="00C734C0" w:rsidRPr="00786DF6">
        <w:rPr>
          <w:rFonts w:cstheme="minorHAnsi"/>
          <w:sz w:val="22"/>
          <w:szCs w:val="22"/>
          <w:lang w:val="en-US"/>
        </w:rPr>
        <w:t xml:space="preserve"> or concerns. They should keep up to date with the appropriate level of training. They report to the Board of Trustees. </w:t>
      </w:r>
    </w:p>
    <w:p w14:paraId="1F442D92" w14:textId="5C0F9E78" w:rsidR="00E96128" w:rsidRPr="00786DF6" w:rsidRDefault="00E96128" w:rsidP="00BB5578">
      <w:pPr>
        <w:rPr>
          <w:rFonts w:eastAsia="Times New Roman" w:cstheme="minorHAnsi"/>
          <w:sz w:val="22"/>
          <w:szCs w:val="22"/>
          <w:lang w:val="en-US"/>
        </w:rPr>
      </w:pPr>
    </w:p>
    <w:p w14:paraId="67FC5717" w14:textId="77777777" w:rsidR="00E96128" w:rsidRPr="00786DF6" w:rsidRDefault="00E96128" w:rsidP="00E96128">
      <w:pPr>
        <w:rPr>
          <w:rFonts w:cstheme="minorHAnsi"/>
          <w:b/>
          <w:sz w:val="22"/>
          <w:szCs w:val="22"/>
          <w:lang w:val="en-US"/>
        </w:rPr>
      </w:pPr>
      <w:r w:rsidRPr="00786DF6">
        <w:rPr>
          <w:rFonts w:cstheme="minorHAnsi"/>
          <w:b/>
          <w:sz w:val="22"/>
          <w:szCs w:val="22"/>
          <w:lang w:val="en-US"/>
        </w:rPr>
        <w:t>Key Activities</w:t>
      </w:r>
    </w:p>
    <w:p w14:paraId="27045580" w14:textId="77777777" w:rsidR="00C734C0" w:rsidRPr="00786DF6" w:rsidRDefault="00C734C0" w:rsidP="00E96128">
      <w:pPr>
        <w:rPr>
          <w:rFonts w:cstheme="minorHAnsi"/>
          <w:sz w:val="22"/>
          <w:szCs w:val="22"/>
          <w:lang w:val="en-US"/>
        </w:rPr>
      </w:pPr>
    </w:p>
    <w:p w14:paraId="1EB001C3" w14:textId="6E6B79D2" w:rsidR="00E96128" w:rsidRPr="00786DF6" w:rsidRDefault="00E96128" w:rsidP="00E96128">
      <w:pPr>
        <w:pStyle w:val="ListParagraph"/>
        <w:numPr>
          <w:ilvl w:val="0"/>
          <w:numId w:val="2"/>
        </w:numPr>
        <w:rPr>
          <w:rFonts w:cstheme="minorHAnsi"/>
          <w:sz w:val="22"/>
          <w:szCs w:val="22"/>
          <w:lang w:val="en-US"/>
        </w:rPr>
      </w:pPr>
      <w:r w:rsidRPr="00786DF6">
        <w:rPr>
          <w:rFonts w:cstheme="minorHAnsi"/>
          <w:sz w:val="22"/>
          <w:szCs w:val="22"/>
          <w:lang w:val="en-US"/>
        </w:rPr>
        <w:t xml:space="preserve">Ensure Welfare Officer contact information is easily and widely available on </w:t>
      </w:r>
      <w:proofErr w:type="spellStart"/>
      <w:r w:rsidRPr="00786DF6">
        <w:rPr>
          <w:rFonts w:cstheme="minorHAnsi"/>
          <w:sz w:val="22"/>
          <w:szCs w:val="22"/>
          <w:lang w:val="en-US"/>
        </w:rPr>
        <w:t>Hinksey</w:t>
      </w:r>
      <w:proofErr w:type="spellEnd"/>
      <w:r w:rsidRPr="00786DF6">
        <w:rPr>
          <w:rFonts w:cstheme="minorHAnsi"/>
          <w:sz w:val="22"/>
          <w:szCs w:val="22"/>
          <w:lang w:val="en-US"/>
        </w:rPr>
        <w:t xml:space="preserve"> Sculling School website</w:t>
      </w:r>
    </w:p>
    <w:p w14:paraId="2C2D4E19" w14:textId="6E747151" w:rsidR="00E96128" w:rsidRPr="00786DF6" w:rsidRDefault="00E96128" w:rsidP="00E96128">
      <w:pPr>
        <w:pStyle w:val="ListParagraph"/>
        <w:numPr>
          <w:ilvl w:val="0"/>
          <w:numId w:val="2"/>
        </w:numPr>
        <w:rPr>
          <w:rFonts w:cstheme="minorHAnsi"/>
          <w:sz w:val="22"/>
          <w:szCs w:val="22"/>
          <w:lang w:val="en-US"/>
        </w:rPr>
      </w:pPr>
      <w:r w:rsidRPr="00786DF6">
        <w:rPr>
          <w:rFonts w:cstheme="minorHAnsi"/>
          <w:sz w:val="22"/>
          <w:szCs w:val="22"/>
          <w:lang w:val="en-US"/>
        </w:rPr>
        <w:t>Provide a signpost of up-to-date information about who to contact and when if matters are urgent (and/or out of hours). </w:t>
      </w:r>
    </w:p>
    <w:p w14:paraId="46760FC0" w14:textId="0E307E02" w:rsidR="00C734C0" w:rsidRPr="00786DF6" w:rsidRDefault="00E96128" w:rsidP="00786DF6">
      <w:pPr>
        <w:pStyle w:val="ListParagraph"/>
        <w:numPr>
          <w:ilvl w:val="0"/>
          <w:numId w:val="2"/>
        </w:numPr>
        <w:rPr>
          <w:rFonts w:cstheme="minorHAnsi"/>
          <w:sz w:val="22"/>
          <w:szCs w:val="22"/>
          <w:lang w:val="en-US"/>
        </w:rPr>
      </w:pPr>
      <w:r w:rsidRPr="00786DF6">
        <w:rPr>
          <w:rFonts w:eastAsia="Times New Roman" w:cstheme="minorHAnsi"/>
          <w:sz w:val="22"/>
          <w:szCs w:val="22"/>
          <w:lang w:val="en-US"/>
        </w:rPr>
        <w:t xml:space="preserve">Support the Board of Trustees to </w:t>
      </w:r>
      <w:r w:rsidR="00C734C0" w:rsidRPr="00786DF6">
        <w:rPr>
          <w:rFonts w:eastAsia="Times New Roman" w:cstheme="minorHAnsi"/>
          <w:sz w:val="22"/>
          <w:szCs w:val="22"/>
          <w:lang w:val="en-US"/>
        </w:rPr>
        <w:t>ensure British Rowing Safeguarding Policy and procedures are following by the Club</w:t>
      </w:r>
      <w:r w:rsidR="00786DF6" w:rsidRPr="00786DF6">
        <w:rPr>
          <w:rFonts w:cstheme="minorHAnsi"/>
          <w:sz w:val="22"/>
          <w:szCs w:val="22"/>
          <w:lang w:val="en-US"/>
        </w:rPr>
        <w:t>,</w:t>
      </w:r>
      <w:r w:rsidR="00786DF6" w:rsidRPr="00786DF6">
        <w:rPr>
          <w:rFonts w:cstheme="minorHAnsi"/>
          <w:sz w:val="22"/>
          <w:szCs w:val="22"/>
          <w:lang w:val="en-US"/>
        </w:rPr>
        <w:t xml:space="preserve"> the development of safeguarding culture within the Clu</w:t>
      </w:r>
      <w:r w:rsidR="00786DF6" w:rsidRPr="00786DF6">
        <w:rPr>
          <w:rFonts w:cstheme="minorHAnsi"/>
          <w:sz w:val="22"/>
          <w:szCs w:val="22"/>
          <w:lang w:val="en-US"/>
        </w:rPr>
        <w:t>b, and of further safeguarding training opportunities</w:t>
      </w:r>
    </w:p>
    <w:p w14:paraId="45363E19" w14:textId="6251922F" w:rsidR="00E96128" w:rsidRPr="00786DF6" w:rsidRDefault="00C734C0" w:rsidP="00E96128">
      <w:pPr>
        <w:pStyle w:val="ListParagraph"/>
        <w:numPr>
          <w:ilvl w:val="0"/>
          <w:numId w:val="2"/>
        </w:numPr>
        <w:rPr>
          <w:rFonts w:cstheme="minorHAnsi"/>
          <w:sz w:val="22"/>
          <w:szCs w:val="22"/>
          <w:lang w:val="en-US"/>
        </w:rPr>
      </w:pPr>
      <w:r w:rsidRPr="00786DF6">
        <w:rPr>
          <w:rFonts w:eastAsia="Times New Roman" w:cstheme="minorHAnsi"/>
          <w:sz w:val="22"/>
          <w:szCs w:val="22"/>
          <w:lang w:val="en-US"/>
        </w:rPr>
        <w:t>U</w:t>
      </w:r>
      <w:r w:rsidR="00E96128" w:rsidRPr="00786DF6">
        <w:rPr>
          <w:rFonts w:eastAsia="Times New Roman" w:cstheme="minorHAnsi"/>
          <w:sz w:val="22"/>
          <w:szCs w:val="22"/>
          <w:lang w:val="en-US"/>
        </w:rPr>
        <w:t>pdate and communicate the safeguarding policies and procedures</w:t>
      </w:r>
      <w:r w:rsidR="00786DF6" w:rsidRPr="00786DF6">
        <w:rPr>
          <w:rFonts w:eastAsia="Times New Roman" w:cstheme="minorHAnsi"/>
          <w:sz w:val="22"/>
          <w:szCs w:val="22"/>
          <w:lang w:val="en-US"/>
        </w:rPr>
        <w:t xml:space="preserve"> and appropriate levels of training</w:t>
      </w:r>
      <w:r w:rsidR="00E96128" w:rsidRPr="00786DF6">
        <w:rPr>
          <w:rFonts w:eastAsia="Times New Roman" w:cstheme="minorHAnsi"/>
          <w:sz w:val="22"/>
          <w:szCs w:val="22"/>
          <w:lang w:val="en-US"/>
        </w:rPr>
        <w:t xml:space="preserve"> </w:t>
      </w:r>
      <w:r w:rsidR="00786DF6" w:rsidRPr="00786DF6">
        <w:rPr>
          <w:rFonts w:eastAsia="Times New Roman" w:cstheme="minorHAnsi"/>
          <w:sz w:val="22"/>
          <w:szCs w:val="22"/>
          <w:lang w:val="en-US"/>
        </w:rPr>
        <w:t xml:space="preserve">for all adults working with children in the club. </w:t>
      </w:r>
    </w:p>
    <w:p w14:paraId="2A42E491" w14:textId="4FD05C24" w:rsidR="00E96128" w:rsidRPr="00786DF6" w:rsidRDefault="00786DF6" w:rsidP="00E96128">
      <w:pPr>
        <w:pStyle w:val="ListParagraph"/>
        <w:numPr>
          <w:ilvl w:val="0"/>
          <w:numId w:val="2"/>
        </w:numPr>
        <w:rPr>
          <w:rFonts w:cstheme="minorHAnsi"/>
          <w:sz w:val="22"/>
          <w:szCs w:val="22"/>
          <w:lang w:val="en-US"/>
        </w:rPr>
      </w:pPr>
      <w:r w:rsidRPr="00786DF6">
        <w:rPr>
          <w:rFonts w:cstheme="minorHAnsi"/>
          <w:sz w:val="22"/>
          <w:szCs w:val="22"/>
          <w:lang w:val="en-US"/>
        </w:rPr>
        <w:t xml:space="preserve">To be a point of contact on any </w:t>
      </w:r>
      <w:r w:rsidR="00E96128" w:rsidRPr="00786DF6">
        <w:rPr>
          <w:rFonts w:cstheme="minorHAnsi"/>
          <w:sz w:val="22"/>
          <w:szCs w:val="22"/>
          <w:lang w:val="en-US"/>
        </w:rPr>
        <w:t xml:space="preserve">safeguarding concerns and disclosures </w:t>
      </w:r>
      <w:r w:rsidRPr="00786DF6">
        <w:rPr>
          <w:rFonts w:cstheme="minorHAnsi"/>
          <w:sz w:val="22"/>
          <w:szCs w:val="22"/>
          <w:lang w:val="en-US"/>
        </w:rPr>
        <w:t xml:space="preserve">and respond to them as and </w:t>
      </w:r>
      <w:r w:rsidR="00E96128" w:rsidRPr="00786DF6">
        <w:rPr>
          <w:rFonts w:cstheme="minorHAnsi"/>
          <w:sz w:val="22"/>
          <w:szCs w:val="22"/>
          <w:lang w:val="en-US"/>
        </w:rPr>
        <w:t>when they arise in line with Club policy and best practice</w:t>
      </w:r>
    </w:p>
    <w:p w14:paraId="63474C57" w14:textId="3E879138" w:rsidR="00E96128" w:rsidRPr="00786DF6" w:rsidRDefault="00E96128" w:rsidP="00E96128">
      <w:pPr>
        <w:pStyle w:val="ListParagraph"/>
        <w:numPr>
          <w:ilvl w:val="0"/>
          <w:numId w:val="2"/>
        </w:numPr>
        <w:rPr>
          <w:rFonts w:cstheme="minorHAnsi"/>
          <w:sz w:val="22"/>
          <w:szCs w:val="22"/>
          <w:lang w:val="en-US"/>
        </w:rPr>
      </w:pPr>
      <w:r w:rsidRPr="00786DF6">
        <w:rPr>
          <w:rFonts w:cstheme="minorHAnsi"/>
          <w:sz w:val="22"/>
          <w:szCs w:val="22"/>
          <w:lang w:val="en-US"/>
        </w:rPr>
        <w:t>Work with</w:t>
      </w:r>
      <w:r w:rsidR="00786DF6" w:rsidRPr="00786DF6">
        <w:rPr>
          <w:rFonts w:cstheme="minorHAnsi"/>
          <w:sz w:val="22"/>
          <w:szCs w:val="22"/>
          <w:lang w:val="en-US"/>
        </w:rPr>
        <w:t xml:space="preserve"> the Board of Trustees and/or</w:t>
      </w:r>
      <w:r w:rsidRPr="00786DF6">
        <w:rPr>
          <w:rFonts w:cstheme="minorHAnsi"/>
          <w:sz w:val="22"/>
          <w:szCs w:val="22"/>
          <w:lang w:val="en-US"/>
        </w:rPr>
        <w:t xml:space="preserve"> British Rowing (and where required, other external safeguarding authorities) on safeguarding concerns and disclosures</w:t>
      </w:r>
      <w:r w:rsidR="00786DF6" w:rsidRPr="00786DF6">
        <w:rPr>
          <w:rFonts w:cstheme="minorHAnsi"/>
          <w:sz w:val="22"/>
          <w:szCs w:val="22"/>
          <w:lang w:val="en-US"/>
        </w:rPr>
        <w:t xml:space="preserve"> using correct procedures for any referral</w:t>
      </w:r>
    </w:p>
    <w:p w14:paraId="70C71143" w14:textId="56074648" w:rsidR="00E96128" w:rsidRPr="00786DF6" w:rsidRDefault="00E96128" w:rsidP="00BB5578">
      <w:pPr>
        <w:pStyle w:val="ListParagraph"/>
        <w:numPr>
          <w:ilvl w:val="0"/>
          <w:numId w:val="2"/>
        </w:numPr>
        <w:rPr>
          <w:rFonts w:cstheme="minorHAnsi"/>
          <w:sz w:val="22"/>
          <w:szCs w:val="22"/>
          <w:lang w:val="en-US"/>
        </w:rPr>
      </w:pPr>
      <w:r w:rsidRPr="00786DF6">
        <w:rPr>
          <w:rFonts w:eastAsia="Times New Roman" w:cstheme="minorHAnsi"/>
          <w:sz w:val="22"/>
          <w:szCs w:val="22"/>
          <w:lang w:val="en-US"/>
        </w:rPr>
        <w:t xml:space="preserve">Ensure that safe recruitment procedures are observed (i.e. as well as a DBS check, advertising all roles, including safeguarding questions in relevant interviews and pursuing references for everyone (staff and volunteers). </w:t>
      </w:r>
    </w:p>
    <w:p w14:paraId="013D314D" w14:textId="25E09B66" w:rsidR="00C734C0" w:rsidRPr="00786DF6" w:rsidRDefault="00BB5578" w:rsidP="00BB5578">
      <w:pPr>
        <w:pStyle w:val="ListParagraph"/>
        <w:numPr>
          <w:ilvl w:val="0"/>
          <w:numId w:val="2"/>
        </w:numPr>
        <w:rPr>
          <w:rFonts w:cstheme="minorHAnsi"/>
          <w:sz w:val="22"/>
          <w:szCs w:val="22"/>
          <w:lang w:val="en-US"/>
        </w:rPr>
      </w:pPr>
      <w:r w:rsidRPr="00786DF6">
        <w:rPr>
          <w:rFonts w:eastAsia="Times New Roman" w:cstheme="minorHAnsi"/>
          <w:sz w:val="22"/>
          <w:szCs w:val="22"/>
          <w:lang w:val="en-US"/>
        </w:rPr>
        <w:t>Keep and stor</w:t>
      </w:r>
      <w:r w:rsidR="00E96128" w:rsidRPr="00786DF6">
        <w:rPr>
          <w:rFonts w:eastAsia="Times New Roman" w:cstheme="minorHAnsi"/>
          <w:sz w:val="22"/>
          <w:szCs w:val="22"/>
          <w:lang w:val="en-US"/>
        </w:rPr>
        <w:t>e securely</w:t>
      </w:r>
      <w:r w:rsidRPr="00786DF6">
        <w:rPr>
          <w:rFonts w:eastAsia="Times New Roman" w:cstheme="minorHAnsi"/>
          <w:sz w:val="22"/>
          <w:szCs w:val="22"/>
          <w:lang w:val="en-US"/>
        </w:rPr>
        <w:t xml:space="preserve"> confidential records, including of all those who have been vetted within the club and ensure that DBS checks are updated on at least a three-yearly basis (but not keep the certificate or photocopies/scans of it); and a log of those who have had safeguarding training and when </w:t>
      </w:r>
    </w:p>
    <w:p w14:paraId="40863736" w14:textId="7800E23A" w:rsidR="00C734C0" w:rsidRPr="00786DF6" w:rsidRDefault="00C734C0" w:rsidP="00BB5578">
      <w:pPr>
        <w:rPr>
          <w:rFonts w:eastAsia="Times New Roman" w:cstheme="minorHAnsi"/>
          <w:sz w:val="22"/>
          <w:szCs w:val="22"/>
          <w:lang w:val="en-US"/>
        </w:rPr>
      </w:pPr>
    </w:p>
    <w:p w14:paraId="70953258" w14:textId="0B580289" w:rsidR="00E96128" w:rsidRPr="00786DF6" w:rsidRDefault="00E96128" w:rsidP="00E96128">
      <w:pPr>
        <w:rPr>
          <w:rFonts w:eastAsia="Times New Roman" w:cstheme="minorHAnsi"/>
          <w:sz w:val="22"/>
          <w:szCs w:val="22"/>
          <w:lang w:val="en-US"/>
        </w:rPr>
      </w:pPr>
      <w:r w:rsidRPr="00786DF6">
        <w:rPr>
          <w:rFonts w:eastAsia="Times New Roman" w:cstheme="minorHAnsi"/>
          <w:sz w:val="22"/>
          <w:szCs w:val="22"/>
          <w:lang w:val="en-US"/>
        </w:rPr>
        <w:t xml:space="preserve">The CWO </w:t>
      </w:r>
      <w:r w:rsidRPr="00786DF6">
        <w:rPr>
          <w:rFonts w:cstheme="minorHAnsi"/>
          <w:b/>
          <w:sz w:val="22"/>
          <w:szCs w:val="22"/>
          <w:lang w:val="en-US"/>
        </w:rPr>
        <w:t>Person Specification</w:t>
      </w:r>
      <w:r w:rsidR="00C734C0" w:rsidRPr="00786DF6">
        <w:rPr>
          <w:rFonts w:cstheme="minorHAnsi"/>
          <w:b/>
          <w:sz w:val="22"/>
          <w:szCs w:val="22"/>
          <w:lang w:val="en-US"/>
        </w:rPr>
        <w:t xml:space="preserve"> is</w:t>
      </w:r>
      <w:r w:rsidR="00786DF6">
        <w:rPr>
          <w:rFonts w:cstheme="minorHAnsi"/>
          <w:b/>
          <w:sz w:val="22"/>
          <w:szCs w:val="22"/>
          <w:lang w:val="en-US"/>
        </w:rPr>
        <w:t xml:space="preserve"> to</w:t>
      </w:r>
      <w:r w:rsidR="00C734C0" w:rsidRPr="00786DF6">
        <w:rPr>
          <w:rFonts w:cstheme="minorHAnsi"/>
          <w:b/>
          <w:sz w:val="22"/>
          <w:szCs w:val="22"/>
          <w:lang w:val="en-US"/>
        </w:rPr>
        <w:t>:</w:t>
      </w:r>
    </w:p>
    <w:p w14:paraId="03625849" w14:textId="6EE197CC" w:rsidR="00C734C0" w:rsidRPr="00786DF6" w:rsidRDefault="00C734C0" w:rsidP="00E96128">
      <w:pPr>
        <w:rPr>
          <w:rFonts w:eastAsia="Times New Roman" w:cstheme="minorHAnsi"/>
          <w:sz w:val="22"/>
          <w:szCs w:val="22"/>
          <w:lang w:val="en-US"/>
        </w:rPr>
      </w:pPr>
    </w:p>
    <w:p w14:paraId="33FD215D" w14:textId="77777777" w:rsidR="00C734C0" w:rsidRPr="00786DF6" w:rsidRDefault="00C734C0" w:rsidP="00C734C0">
      <w:pPr>
        <w:pStyle w:val="ListParagraph"/>
        <w:numPr>
          <w:ilvl w:val="0"/>
          <w:numId w:val="5"/>
        </w:numPr>
        <w:rPr>
          <w:rFonts w:cstheme="minorHAnsi"/>
          <w:sz w:val="22"/>
          <w:szCs w:val="22"/>
          <w:lang w:val="en-US"/>
        </w:rPr>
      </w:pPr>
      <w:r w:rsidRPr="00786DF6">
        <w:rPr>
          <w:rFonts w:cstheme="minorHAnsi"/>
          <w:sz w:val="22"/>
          <w:szCs w:val="22"/>
          <w:lang w:val="en-US"/>
        </w:rPr>
        <w:t>Be calm and approachable</w:t>
      </w:r>
    </w:p>
    <w:p w14:paraId="10F5B3F8" w14:textId="7BC09186" w:rsidR="00C734C0" w:rsidRPr="00786DF6" w:rsidRDefault="00C734C0" w:rsidP="00C734C0">
      <w:pPr>
        <w:pStyle w:val="ListParagraph"/>
        <w:numPr>
          <w:ilvl w:val="0"/>
          <w:numId w:val="5"/>
        </w:numPr>
        <w:rPr>
          <w:rFonts w:cstheme="minorHAnsi"/>
          <w:sz w:val="22"/>
          <w:szCs w:val="22"/>
          <w:lang w:val="en-US"/>
        </w:rPr>
      </w:pPr>
      <w:r w:rsidRPr="00786DF6">
        <w:rPr>
          <w:rFonts w:cstheme="minorHAnsi"/>
          <w:sz w:val="22"/>
          <w:szCs w:val="22"/>
          <w:lang w:val="en-US"/>
        </w:rPr>
        <w:t>Have excellent</w:t>
      </w:r>
      <w:r w:rsidRPr="00786DF6">
        <w:rPr>
          <w:rFonts w:cstheme="minorHAnsi"/>
          <w:sz w:val="22"/>
          <w:szCs w:val="22"/>
          <w:lang w:val="en-US"/>
        </w:rPr>
        <w:t xml:space="preserve"> interpersonal and communication skills</w:t>
      </w:r>
    </w:p>
    <w:p w14:paraId="3D05FA00" w14:textId="77777777" w:rsidR="00C734C0" w:rsidRPr="00786DF6" w:rsidRDefault="00C734C0" w:rsidP="00C734C0">
      <w:pPr>
        <w:pStyle w:val="ListParagraph"/>
        <w:numPr>
          <w:ilvl w:val="0"/>
          <w:numId w:val="5"/>
        </w:numPr>
        <w:rPr>
          <w:rFonts w:cstheme="minorHAnsi"/>
          <w:sz w:val="22"/>
          <w:szCs w:val="22"/>
          <w:lang w:val="en-US"/>
        </w:rPr>
      </w:pPr>
      <w:r w:rsidRPr="00786DF6">
        <w:rPr>
          <w:rFonts w:cstheme="minorHAnsi"/>
          <w:sz w:val="22"/>
          <w:szCs w:val="22"/>
          <w:lang w:val="en-US"/>
        </w:rPr>
        <w:t>Have good administrative and recording skills</w:t>
      </w:r>
    </w:p>
    <w:p w14:paraId="2954A1BA" w14:textId="6A18E4ED" w:rsidR="00C734C0" w:rsidRPr="00786DF6" w:rsidRDefault="00C734C0" w:rsidP="00C734C0">
      <w:pPr>
        <w:pStyle w:val="ListParagraph"/>
        <w:numPr>
          <w:ilvl w:val="0"/>
          <w:numId w:val="5"/>
        </w:numPr>
        <w:rPr>
          <w:rFonts w:cstheme="minorHAnsi"/>
          <w:sz w:val="22"/>
          <w:szCs w:val="22"/>
          <w:lang w:val="en-US"/>
        </w:rPr>
      </w:pPr>
      <w:r w:rsidRPr="00786DF6">
        <w:rPr>
          <w:rFonts w:cstheme="minorHAnsi"/>
          <w:sz w:val="22"/>
          <w:szCs w:val="22"/>
          <w:lang w:val="en-US"/>
        </w:rPr>
        <w:t>Be able</w:t>
      </w:r>
      <w:r w:rsidRPr="00786DF6">
        <w:rPr>
          <w:rFonts w:cstheme="minorHAnsi"/>
          <w:sz w:val="22"/>
          <w:szCs w:val="22"/>
          <w:lang w:val="en-US"/>
        </w:rPr>
        <w:t xml:space="preserve"> to deal with conflict and handle confidential issues</w:t>
      </w:r>
    </w:p>
    <w:p w14:paraId="2ECD1A3D" w14:textId="77777777" w:rsidR="00C734C0" w:rsidRPr="00786DF6" w:rsidRDefault="00C734C0" w:rsidP="00C734C0">
      <w:pPr>
        <w:pStyle w:val="ListParagraph"/>
        <w:numPr>
          <w:ilvl w:val="0"/>
          <w:numId w:val="5"/>
        </w:numPr>
        <w:rPr>
          <w:rFonts w:cstheme="minorHAnsi"/>
          <w:sz w:val="22"/>
          <w:szCs w:val="22"/>
          <w:lang w:val="en-US"/>
        </w:rPr>
      </w:pPr>
      <w:r w:rsidRPr="00786DF6">
        <w:rPr>
          <w:rFonts w:cstheme="minorHAnsi"/>
          <w:sz w:val="22"/>
          <w:szCs w:val="22"/>
          <w:lang w:val="en-US"/>
        </w:rPr>
        <w:t>Understand the boundaries of the role and when to seek external advice and support</w:t>
      </w:r>
    </w:p>
    <w:p w14:paraId="1C86C740" w14:textId="1D82B480" w:rsidR="00C734C0" w:rsidRPr="00786DF6" w:rsidRDefault="00786DF6" w:rsidP="00786DF6">
      <w:pPr>
        <w:pStyle w:val="ListParagraph"/>
        <w:rPr>
          <w:rFonts w:cstheme="minorHAnsi"/>
          <w:sz w:val="22"/>
          <w:szCs w:val="22"/>
          <w:lang w:val="en-US"/>
        </w:rPr>
      </w:pPr>
      <w:r>
        <w:rPr>
          <w:rFonts w:cstheme="minorHAnsi"/>
          <w:sz w:val="22"/>
          <w:szCs w:val="22"/>
          <w:lang w:val="en-US"/>
        </w:rPr>
        <w:t>H</w:t>
      </w:r>
      <w:r w:rsidR="00C734C0" w:rsidRPr="00786DF6">
        <w:rPr>
          <w:rFonts w:cstheme="minorHAnsi"/>
          <w:sz w:val="22"/>
          <w:szCs w:val="22"/>
          <w:lang w:val="en-US"/>
        </w:rPr>
        <w:t>ave an understanding and knowledge of responsibilities of safeguarding and good practice</w:t>
      </w:r>
      <w:r w:rsidR="00C734C0" w:rsidRPr="00786DF6">
        <w:rPr>
          <w:rFonts w:cstheme="minorHAnsi"/>
          <w:sz w:val="22"/>
          <w:szCs w:val="22"/>
          <w:lang w:val="en-US"/>
        </w:rPr>
        <w:t xml:space="preserve"> to provide support and advice as required</w:t>
      </w:r>
    </w:p>
    <w:p w14:paraId="2B8F0B32" w14:textId="6B04922F" w:rsidR="00E96128" w:rsidRPr="002205B2" w:rsidRDefault="00C734C0" w:rsidP="00BB5578">
      <w:pPr>
        <w:pStyle w:val="ListParagraph"/>
        <w:numPr>
          <w:ilvl w:val="0"/>
          <w:numId w:val="5"/>
        </w:numPr>
        <w:rPr>
          <w:rFonts w:cstheme="minorHAnsi"/>
          <w:sz w:val="22"/>
          <w:szCs w:val="22"/>
          <w:lang w:val="en-US"/>
        </w:rPr>
      </w:pPr>
      <w:r w:rsidRPr="00786DF6">
        <w:rPr>
          <w:rFonts w:eastAsia="Times New Roman" w:cstheme="minorHAnsi"/>
          <w:sz w:val="22"/>
          <w:szCs w:val="22"/>
          <w:lang w:val="en-US"/>
        </w:rPr>
        <w:t xml:space="preserve">Be contactable within agreed times and days and have alternative contacts in the club for when the CWO is not available </w:t>
      </w:r>
    </w:p>
    <w:p w14:paraId="296906F8" w14:textId="77777777" w:rsidR="002205B2" w:rsidRPr="002205B2" w:rsidRDefault="002205B2" w:rsidP="002205B2">
      <w:pPr>
        <w:pStyle w:val="ListParagraph"/>
        <w:rPr>
          <w:rFonts w:cstheme="minorHAnsi"/>
          <w:sz w:val="22"/>
          <w:szCs w:val="22"/>
          <w:lang w:val="en-US"/>
        </w:rPr>
      </w:pPr>
    </w:p>
    <w:p w14:paraId="2034F6B5" w14:textId="6E5A752A" w:rsidR="00E96128" w:rsidRPr="00971E7F" w:rsidRDefault="00BB5578">
      <w:pPr>
        <w:rPr>
          <w:rFonts w:eastAsia="Times New Roman" w:cstheme="minorHAnsi"/>
          <w:sz w:val="22"/>
          <w:szCs w:val="22"/>
          <w:lang w:val="en-US"/>
        </w:rPr>
      </w:pPr>
      <w:r w:rsidRPr="00786DF6">
        <w:rPr>
          <w:rFonts w:eastAsia="Times New Roman" w:cstheme="minorHAnsi"/>
          <w:sz w:val="22"/>
          <w:szCs w:val="22"/>
          <w:lang w:val="en-US"/>
        </w:rPr>
        <w:t>British Rowing advises clubs to signpost individuals to the NSPCC/police out of hours if there is a safeguarding emergency. They are best placed to handle immediate concerns and it ensures the CWO is not expected to be on call at all times.</w:t>
      </w:r>
      <w:bookmarkStart w:id="0" w:name="_GoBack"/>
      <w:bookmarkEnd w:id="0"/>
    </w:p>
    <w:sectPr w:rsidR="00E96128" w:rsidRPr="00971E7F" w:rsidSect="002205B2">
      <w:pgSz w:w="11900" w:h="16840"/>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B77"/>
    <w:multiLevelType w:val="hybridMultilevel"/>
    <w:tmpl w:val="8D56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A6030"/>
    <w:multiLevelType w:val="hybridMultilevel"/>
    <w:tmpl w:val="629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846A4"/>
    <w:multiLevelType w:val="hybridMultilevel"/>
    <w:tmpl w:val="E0885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D51BF6"/>
    <w:multiLevelType w:val="hybridMultilevel"/>
    <w:tmpl w:val="C78A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068"/>
    <w:multiLevelType w:val="hybridMultilevel"/>
    <w:tmpl w:val="C598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78"/>
    <w:rsid w:val="002205B2"/>
    <w:rsid w:val="00786DF6"/>
    <w:rsid w:val="00971E7F"/>
    <w:rsid w:val="009C2245"/>
    <w:rsid w:val="00BB5578"/>
    <w:rsid w:val="00BF2B15"/>
    <w:rsid w:val="00C734C0"/>
    <w:rsid w:val="00E96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DAD17C"/>
  <w15:chartTrackingRefBased/>
  <w15:docId w15:val="{9307FA04-9A6A-7D4D-8381-41C3D6A8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Y12 Martha SHEPHERD (Spires)</dc:creator>
  <cp:keywords/>
  <dc:description/>
  <cp:lastModifiedBy>Y12 Martha SHEPHERD (Spires)</cp:lastModifiedBy>
  <cp:revision>5</cp:revision>
  <dcterms:created xsi:type="dcterms:W3CDTF">2026-01-30T11:56:00Z</dcterms:created>
  <dcterms:modified xsi:type="dcterms:W3CDTF">2026-02-17T14:11:00Z</dcterms:modified>
</cp:coreProperties>
</file>